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4" w:rsidRPr="00864964" w:rsidRDefault="00864964" w:rsidP="00864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МЭРИЯ ГОРОДА НОВОСИБИРСКА</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line="240" w:lineRule="auto"/>
        <w:jc w:val="center"/>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ПОСТАНОВЛЕНИЕ</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от 6 июля 2010                                                                    г. N 210</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 </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О ПОДГОТОВКЕ ПРОЕКТА ПЛАНИРОВКИ</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964">
        <w:rPr>
          <w:rFonts w:ascii="Times New Roman" w:eastAsia="Times New Roman" w:hAnsi="Times New Roman" w:cs="Times New Roman"/>
          <w:b/>
          <w:bCs/>
          <w:sz w:val="24"/>
          <w:szCs w:val="24"/>
          <w:lang w:eastAsia="ru-RU"/>
        </w:rPr>
        <w:t>ПРОМЫШЛЕННОЙ ЗОНЫ ЛЕНИНСКОГО РАЙОНА</w:t>
      </w: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В целях подготовки документации по планировке территории, в соответствии с Градостроительным кодексом Российской Федерации, решением Совета депутатов города Новосибирска от 21.05.2008 N 966 "О Порядке подготовки документации по планировке территории города Новосибирска", постановляю: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1. Подготовить проект планировки промышленной зоны Ленинского района, ограниченной полосой отвода железной дороги, ул. Олимпийской, направлением перспективной городской магистрали, границей города Новосибирска, направлением перспективной городской магистрали, ул. Энергетиков, согласно схеме (приложение 1).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 Определить содержание документации по проекту планировки промышленной зоны Ленинского района согласно приложению 2.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 Установить срок подготовки документации проекта планировки промышленной зоны Ленинского района с учетом необходимых согласований и проведением публичных слушаний - десять месяцев с даты заключения муниципального контракта на подготовку документации по планировке промышленной зоны Ленинского района.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 Департаменту строительства и архитектуры мэрии города Новосибирска: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4.1. В течение трех дней обеспечить опубликование постановления и разместить на официальном сайте города Новосибирска.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4.2. Осуществить прием и регистрацию предложений физических и юридических лиц о порядке, сроках подготовки и содержании документации проекта планировки промышленной зоны Ленинского района.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4.3. Направить запросы организациям, обслуживающим инженерные сети, о возможности инженерного обеспечения промышленной зоны Ленинского района.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4.4. Осуществить разработку и утверждение задания на подготовку документации по планировке промышленной зоны Ленинского района с учетом предложений физических и юридических лиц.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4.5. Выступить заказчиком на подготовку документации по планировке промышленной зоны Ленинского района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lastRenderedPageBreak/>
        <w:t xml:space="preserve">5.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 сроках подготовки и содержании проекта планировки промышленной зоны Ленинского района по адресу: 630091, г. Новосибирск, Красный проспект, 50, кабинет 501.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6.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Боярского С.В.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Мэр города Новосибирска                                                                       В.Ф.ГОРОДЕЦКИЙ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Приложение 1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к постановлению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мэрии города Новосибирска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от 06.07.2010 N 210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gtFrame="_blank" w:history="1">
        <w:r w:rsidRPr="00864964">
          <w:rPr>
            <w:rFonts w:ascii="Times New Roman" w:eastAsia="Times New Roman" w:hAnsi="Times New Roman" w:cs="Times New Roman"/>
            <w:color w:val="0000FF"/>
            <w:sz w:val="24"/>
            <w:szCs w:val="24"/>
            <w:u w:val="single"/>
            <w:lang w:eastAsia="ru-RU"/>
          </w:rPr>
          <w:t xml:space="preserve">СХЕМА ГРАНИЦ ПРОМЫШЛЕННОЙ ЗОНЫ ЛЕНИНСКОГО РАЙОНА </w:t>
        </w:r>
      </w:hyperlink>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Площадь территории - 1351 га.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Приложение 2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к постановлению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мэрии города Новосибирска </w:t>
      </w:r>
    </w:p>
    <w:p w:rsidR="00864964" w:rsidRPr="00864964" w:rsidRDefault="00864964" w:rsidP="008649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от 06.07.2010 N 210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СОДЕРЖАНИЕ ДОКУМЕНТАЦИИ ПО ПРОЕКТУ ПЛАНИРОВКИ ПРОМЫШЛЕННОЙ ЗОНЫ ЛЕНИНСКОГО РАЙОНА </w:t>
      </w:r>
    </w:p>
    <w:p w:rsidR="00864964" w:rsidRPr="00864964" w:rsidRDefault="00864964" w:rsidP="00864964">
      <w:pPr>
        <w:spacing w:after="0"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1. Проект планировки территории состоит из основной части, которая подлежит утверждению, и материалов по ее обоснованию.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lastRenderedPageBreak/>
        <w:t xml:space="preserve">2. Основная часть проекта планировки территории включает в себя: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2.1. Чертежи планировки территории, на которых отображаются: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2.1.1. Красные линии.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2.1.2. Линии, обозначающие дороги, улицы, проезды, линии связи, объекты инженерной и транспортной инфраструктур.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2.1.3.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2.2.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 Материалы по обоснованию проекта планировки территории включают в себя материалы в графической форме и пояснительную записку.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 Материалы по обоснованию проекта планировки территории в графической форме содержат: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3.1.1. Схему расположения элемента планировочной структуры.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3.1.2. Схему использования территории в период подготовки проекта планировки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3.1.3. Схему организации улично-дорожной сети и схему движения транспорта на соответствующей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3.1.4. Схему границ территорий объектов культурного наследия.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3.1.5. Схему границ зон с особыми условиями использования территорий.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3.1.6. Схему вертикальной планировки и инженерной подготовки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3.1.7. Иные материалы в графической форме для обоснования положений о планировке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3.2. Пояснительная записка содержит описание и обоснование положений, касающихся: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3.2.1.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864964"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eastAsia="ru-RU"/>
        </w:rPr>
      </w:pPr>
      <w:r w:rsidRPr="00864964">
        <w:rPr>
          <w:rFonts w:ascii="Times New Roman" w:eastAsia="Times New Roman" w:hAnsi="Times New Roman" w:cs="Times New Roman"/>
          <w:sz w:val="24"/>
          <w:szCs w:val="24"/>
          <w:lang w:eastAsia="ru-RU"/>
        </w:rPr>
        <w:t xml:space="preserve">3.2.2.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EF7E76" w:rsidRPr="00864964" w:rsidRDefault="00864964" w:rsidP="00864964">
      <w:pPr>
        <w:spacing w:before="100" w:beforeAutospacing="1" w:after="100" w:afterAutospacing="1" w:line="240" w:lineRule="auto"/>
        <w:rPr>
          <w:rFonts w:ascii="Times New Roman" w:eastAsia="Times New Roman" w:hAnsi="Times New Roman" w:cs="Times New Roman"/>
          <w:sz w:val="24"/>
          <w:szCs w:val="24"/>
          <w:lang w:val="en-US" w:eastAsia="ru-RU"/>
        </w:rPr>
      </w:pPr>
      <w:r w:rsidRPr="00864964">
        <w:rPr>
          <w:rFonts w:ascii="Times New Roman" w:eastAsia="Times New Roman" w:hAnsi="Times New Roman" w:cs="Times New Roman"/>
          <w:sz w:val="24"/>
          <w:szCs w:val="24"/>
          <w:lang w:eastAsia="ru-RU"/>
        </w:rPr>
        <w:t xml:space="preserve">3.2.3. Иных вопросов планировки территории. </w:t>
      </w:r>
    </w:p>
    <w:sectPr w:rsidR="00EF7E76" w:rsidRPr="00864964" w:rsidSect="00EF7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4964"/>
    <w:rsid w:val="00273525"/>
    <w:rsid w:val="00455A5F"/>
    <w:rsid w:val="005575B8"/>
    <w:rsid w:val="00864964"/>
    <w:rsid w:val="00A66EBC"/>
    <w:rsid w:val="00B3242E"/>
    <w:rsid w:val="00EF7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964"/>
    <w:rPr>
      <w:b/>
      <w:bCs/>
    </w:rPr>
  </w:style>
  <w:style w:type="character" w:styleId="a5">
    <w:name w:val="Hyperlink"/>
    <w:basedOn w:val="a0"/>
    <w:uiPriority w:val="99"/>
    <w:semiHidden/>
    <w:unhideWhenUsed/>
    <w:rsid w:val="00864964"/>
    <w:rPr>
      <w:color w:val="0000FF"/>
      <w:u w:val="single"/>
    </w:rPr>
  </w:style>
</w:styles>
</file>

<file path=word/webSettings.xml><?xml version="1.0" encoding="utf-8"?>
<w:webSettings xmlns:r="http://schemas.openxmlformats.org/officeDocument/2006/relationships" xmlns:w="http://schemas.openxmlformats.org/wordprocessingml/2006/main">
  <w:divs>
    <w:div w:id="5513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o-sibirsk.ru/upload/content/1139/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4547</Characters>
  <Application>Microsoft Office Word</Application>
  <DocSecurity>0</DocSecurity>
  <Lines>37</Lines>
  <Paragraphs>10</Paragraphs>
  <ScaleCrop>false</ScaleCrop>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varefiev</cp:lastModifiedBy>
  <cp:revision>2</cp:revision>
  <dcterms:created xsi:type="dcterms:W3CDTF">2012-09-26T07:33:00Z</dcterms:created>
  <dcterms:modified xsi:type="dcterms:W3CDTF">2012-09-26T07:34:00Z</dcterms:modified>
</cp:coreProperties>
</file>