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853" w:rsidRDefault="004C1F75" w:rsidP="00D10C75">
      <w:pPr>
        <w:ind w:right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</w:t>
      </w:r>
      <w:r w:rsidR="00D2711F">
        <w:rPr>
          <w:rFonts w:ascii="Times New Roman" w:hAnsi="Times New Roman"/>
          <w:b/>
          <w:sz w:val="28"/>
          <w:szCs w:val="28"/>
        </w:rPr>
        <w:t>:</w:t>
      </w:r>
    </w:p>
    <w:p w:rsidR="00CA7853" w:rsidRPr="00D2711F" w:rsidRDefault="00231EB7" w:rsidP="00D2711F">
      <w:pPr>
        <w:ind w:right="284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1.9</w:t>
      </w:r>
      <w:r w:rsidR="00D10C75" w:rsidRPr="00D2711F">
        <w:rPr>
          <w:rFonts w:ascii="Times New Roman" w:hAnsi="Times New Roman"/>
          <w:b/>
          <w:sz w:val="28"/>
          <w:szCs w:val="28"/>
          <w:u w:val="single"/>
        </w:rPr>
        <w:t>.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ООО</w:t>
      </w:r>
      <w:r w:rsidR="00D10C75" w:rsidRPr="00D2711F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Pr="00231EB7">
        <w:rPr>
          <w:rFonts w:ascii="Times New Roman" w:hAnsi="Times New Roman"/>
          <w:b/>
          <w:sz w:val="28"/>
          <w:szCs w:val="28"/>
          <w:u w:val="single"/>
        </w:rPr>
        <w:t>«</w:t>
      </w:r>
      <w:proofErr w:type="spellStart"/>
      <w:r w:rsidRPr="00231EB7">
        <w:rPr>
          <w:rFonts w:ascii="Times New Roman" w:hAnsi="Times New Roman"/>
          <w:b/>
          <w:sz w:val="28"/>
          <w:szCs w:val="28"/>
          <w:u w:val="single"/>
        </w:rPr>
        <w:t>ПромГражданСтрой</w:t>
      </w:r>
      <w:proofErr w:type="spellEnd"/>
      <w:r w:rsidRPr="00231EB7">
        <w:rPr>
          <w:rFonts w:ascii="Times New Roman" w:hAnsi="Times New Roman"/>
          <w:b/>
          <w:sz w:val="28"/>
          <w:szCs w:val="28"/>
          <w:u w:val="single"/>
        </w:rPr>
        <w:t>»</w:t>
      </w:r>
      <w:r w:rsidR="00D2711F" w:rsidRPr="00D2711F">
        <w:rPr>
          <w:rFonts w:ascii="Times New Roman" w:hAnsi="Times New Roman"/>
          <w:b/>
          <w:sz w:val="28"/>
          <w:szCs w:val="28"/>
          <w:u w:val="single"/>
        </w:rPr>
        <w:t>»</w:t>
      </w:r>
    </w:p>
    <w:p w:rsidR="00B21497" w:rsidRDefault="00231EB7" w:rsidP="00DF6FD3">
      <w:pPr>
        <w:spacing w:after="0"/>
        <w:jc w:val="both"/>
        <w:rPr>
          <w:sz w:val="24"/>
          <w:szCs w:val="24"/>
        </w:rPr>
      </w:pPr>
      <w:r w:rsidRPr="00B711B6">
        <w:rPr>
          <w:rFonts w:ascii="Times New Roman" w:hAnsi="Times New Roman"/>
          <w:b/>
          <w:sz w:val="24"/>
          <w:szCs w:val="24"/>
        </w:rPr>
        <w:t>Земельный участок:</w:t>
      </w:r>
      <w:r w:rsidRPr="00B711B6">
        <w:rPr>
          <w:sz w:val="24"/>
          <w:szCs w:val="24"/>
        </w:rPr>
        <w:t xml:space="preserve"> </w:t>
      </w:r>
    </w:p>
    <w:p w:rsidR="00B21497" w:rsidRPr="00B21497" w:rsidRDefault="00B21497" w:rsidP="00DF6FD3">
      <w:pPr>
        <w:spacing w:after="0"/>
        <w:jc w:val="both"/>
      </w:pPr>
      <w:r w:rsidRPr="00B21497">
        <w:rPr>
          <w:rFonts w:ascii="Times New Roman" w:hAnsi="Times New Roman"/>
          <w:b/>
        </w:rPr>
        <w:t>в границах части обособленного (условного) участка с учетным номером части 54:35:062530:54 площадью 12551 кв. м,</w:t>
      </w:r>
      <w:r w:rsidRPr="00B21497">
        <w:rPr>
          <w:rFonts w:ascii="Times New Roman" w:hAnsi="Times New Roman"/>
        </w:rPr>
        <w:t xml:space="preserve"> входящего в единое землепользование с кадастровым номером 54:35:000000:20 площадью 12333713 кв. м; обособленный (условный) участок с учетным номером части 54:35:062530:54 площадью 1398273 кв. м</w:t>
      </w:r>
      <w:r>
        <w:rPr>
          <w:rFonts w:ascii="Times New Roman" w:hAnsi="Times New Roman"/>
        </w:rPr>
        <w:t>.</w:t>
      </w:r>
    </w:p>
    <w:p w:rsidR="00231EB7" w:rsidRPr="00B21497" w:rsidRDefault="00231EB7" w:rsidP="00DF6FD3">
      <w:pPr>
        <w:spacing w:after="0"/>
        <w:jc w:val="both"/>
        <w:rPr>
          <w:rFonts w:ascii="Times New Roman" w:hAnsi="Times New Roman"/>
        </w:rPr>
      </w:pPr>
      <w:r w:rsidRPr="00B21497">
        <w:rPr>
          <w:rFonts w:ascii="Times New Roman" w:hAnsi="Times New Roman"/>
          <w:b/>
        </w:rPr>
        <w:t xml:space="preserve">местоположение: </w:t>
      </w:r>
      <w:r w:rsidRPr="00B21497">
        <w:rPr>
          <w:rFonts w:ascii="Times New Roman" w:hAnsi="Times New Roman"/>
        </w:rPr>
        <w:t>Российская Федерация,</w:t>
      </w:r>
      <w:r w:rsidRPr="00B21497">
        <w:rPr>
          <w:rFonts w:ascii="Times New Roman" w:hAnsi="Times New Roman"/>
          <w:b/>
        </w:rPr>
        <w:t xml:space="preserve"> </w:t>
      </w:r>
      <w:r w:rsidRPr="00B21497">
        <w:rPr>
          <w:rFonts w:ascii="Times New Roman" w:hAnsi="Times New Roman"/>
        </w:rPr>
        <w:t xml:space="preserve">Новосибирская область, </w:t>
      </w:r>
      <w:proofErr w:type="gramStart"/>
      <w:r w:rsidRPr="00B21497">
        <w:rPr>
          <w:rFonts w:ascii="Times New Roman" w:hAnsi="Times New Roman"/>
        </w:rPr>
        <w:t>г</w:t>
      </w:r>
      <w:proofErr w:type="gramEnd"/>
      <w:r w:rsidRPr="00B21497">
        <w:rPr>
          <w:rFonts w:ascii="Times New Roman" w:hAnsi="Times New Roman"/>
        </w:rPr>
        <w:t xml:space="preserve">. Новосибирск, </w:t>
      </w:r>
      <w:r w:rsidRPr="00B21497">
        <w:rPr>
          <w:rFonts w:ascii="Times New Roman" w:hAnsi="Times New Roman"/>
          <w:b/>
        </w:rPr>
        <w:t>Ленинский район</w:t>
      </w:r>
      <w:r w:rsidRPr="00B21497">
        <w:rPr>
          <w:rFonts w:ascii="Times New Roman" w:hAnsi="Times New Roman"/>
        </w:rPr>
        <w:t>, (планшет 6089)</w:t>
      </w:r>
      <w:r w:rsidR="005D6949" w:rsidRPr="00B21497">
        <w:rPr>
          <w:rFonts w:ascii="Times New Roman" w:hAnsi="Times New Roman"/>
        </w:rPr>
        <w:t xml:space="preserve">; </w:t>
      </w:r>
    </w:p>
    <w:p w:rsidR="005D6949" w:rsidRPr="00B21497" w:rsidRDefault="00231EB7" w:rsidP="00DF6FD3">
      <w:pPr>
        <w:spacing w:after="0" w:line="240" w:lineRule="auto"/>
        <w:jc w:val="both"/>
        <w:rPr>
          <w:rFonts w:ascii="Times New Roman" w:hAnsi="Times New Roman"/>
        </w:rPr>
      </w:pPr>
      <w:r w:rsidRPr="00B21497">
        <w:rPr>
          <w:rFonts w:ascii="Times New Roman" w:hAnsi="Times New Roman"/>
          <w:b/>
        </w:rPr>
        <w:t xml:space="preserve">Зонирование: </w:t>
      </w:r>
      <w:r w:rsidRPr="00B21497">
        <w:rPr>
          <w:rFonts w:ascii="Times New Roman" w:hAnsi="Times New Roman"/>
        </w:rPr>
        <w:t>зона сооружений и коммуникаций железнодорожного транспорта (ИТ-1)</w:t>
      </w:r>
      <w:r w:rsidR="005D6949" w:rsidRPr="00B21497">
        <w:rPr>
          <w:rFonts w:ascii="Times New Roman" w:hAnsi="Times New Roman"/>
        </w:rPr>
        <w:t>;</w:t>
      </w:r>
    </w:p>
    <w:p w:rsidR="00B21497" w:rsidRPr="00B21497" w:rsidRDefault="00231EB7" w:rsidP="00B21497">
      <w:pPr>
        <w:spacing w:after="0"/>
        <w:jc w:val="both"/>
      </w:pPr>
      <w:r w:rsidRPr="00B21497">
        <w:rPr>
          <w:rFonts w:ascii="Times New Roman" w:hAnsi="Times New Roman"/>
          <w:b/>
        </w:rPr>
        <w:t xml:space="preserve">Заявленные требования: </w:t>
      </w:r>
      <w:r w:rsidRPr="00B21497">
        <w:rPr>
          <w:rFonts w:ascii="Times New Roman" w:hAnsi="Times New Roman"/>
        </w:rPr>
        <w:t xml:space="preserve">в части уменьшения минимального процента застройки </w:t>
      </w:r>
      <w:r w:rsidR="005D6949" w:rsidRPr="00B21497">
        <w:rPr>
          <w:rFonts w:ascii="Times New Roman" w:hAnsi="Times New Roman"/>
          <w:b/>
        </w:rPr>
        <w:t>с 30 % до 21 %</w:t>
      </w:r>
      <w:r w:rsidR="005D6949" w:rsidRPr="00B21497">
        <w:rPr>
          <w:rFonts w:ascii="Times New Roman" w:hAnsi="Times New Roman"/>
        </w:rPr>
        <w:t xml:space="preserve"> </w:t>
      </w:r>
      <w:r w:rsidRPr="00B21497">
        <w:rPr>
          <w:rFonts w:ascii="Times New Roman" w:hAnsi="Times New Roman"/>
        </w:rPr>
        <w:t xml:space="preserve">в границах части обособленного (условного) участка с учетным номером части 54:35:062530:54 площадью 12551 кв. м, </w:t>
      </w:r>
      <w:r w:rsidR="00B21497" w:rsidRPr="00B21497">
        <w:rPr>
          <w:rFonts w:ascii="Times New Roman" w:hAnsi="Times New Roman"/>
        </w:rPr>
        <w:t>входящего в единое землепользование с кадастровым номером 54:35:000000:20 площадью 12333713 кв. м</w:t>
      </w:r>
      <w:r w:rsidR="00B21497">
        <w:rPr>
          <w:rFonts w:ascii="Times New Roman" w:hAnsi="Times New Roman"/>
        </w:rPr>
        <w:t>;</w:t>
      </w:r>
      <w:r w:rsidR="00EE5BE2" w:rsidRPr="00EE5BE2">
        <w:rPr>
          <w:rFonts w:ascii="Times New Roman" w:hAnsi="Times New Roman"/>
        </w:rPr>
        <w:t xml:space="preserve"> </w:t>
      </w:r>
      <w:r w:rsidR="00EE5BE2" w:rsidRPr="00B21497">
        <w:rPr>
          <w:rFonts w:ascii="Times New Roman" w:hAnsi="Times New Roman"/>
        </w:rPr>
        <w:t>обособленный (условный) участок с учетным номером части 54:35:062530:54 площадью 1398273 кв. м</w:t>
      </w:r>
      <w:r w:rsidR="00EE5BE2">
        <w:rPr>
          <w:rFonts w:ascii="Times New Roman" w:hAnsi="Times New Roman"/>
        </w:rPr>
        <w:t>.</w:t>
      </w:r>
    </w:p>
    <w:p w:rsidR="005D6949" w:rsidRPr="00B21497" w:rsidRDefault="00231EB7" w:rsidP="00DF6FD3">
      <w:pPr>
        <w:spacing w:after="0" w:line="240" w:lineRule="auto"/>
        <w:jc w:val="both"/>
        <w:rPr>
          <w:rFonts w:ascii="Times New Roman" w:hAnsi="Times New Roman"/>
          <w:i/>
        </w:rPr>
      </w:pPr>
      <w:r w:rsidRPr="00B21497">
        <w:rPr>
          <w:rFonts w:ascii="Times New Roman" w:hAnsi="Times New Roman"/>
          <w:b/>
        </w:rPr>
        <w:t xml:space="preserve">Обоснование согласно заявлению: </w:t>
      </w:r>
      <w:r w:rsidRPr="00B21497">
        <w:rPr>
          <w:rFonts w:ascii="Times New Roman" w:hAnsi="Times New Roman"/>
          <w:i/>
        </w:rPr>
        <w:t xml:space="preserve">в связи с тем, что </w:t>
      </w:r>
      <w:r w:rsidR="005D6949" w:rsidRPr="00B21497">
        <w:rPr>
          <w:rFonts w:ascii="Times New Roman" w:hAnsi="Times New Roman"/>
          <w:i/>
        </w:rPr>
        <w:t>конфигурация земельного участка, наличие инженерных сетей и фактическое расположение железнодорожных путей являются неблагоприятными для застройки.</w:t>
      </w:r>
    </w:p>
    <w:p w:rsidR="005D6949" w:rsidRPr="00B21497" w:rsidRDefault="005D6949" w:rsidP="00DF6FD3">
      <w:pPr>
        <w:spacing w:after="0" w:line="240" w:lineRule="auto"/>
        <w:jc w:val="both"/>
        <w:rPr>
          <w:rFonts w:ascii="Times New Roman" w:hAnsi="Times New Roman"/>
          <w:i/>
        </w:rPr>
      </w:pPr>
    </w:p>
    <w:p w:rsidR="00231EB7" w:rsidRPr="00EA6B88" w:rsidRDefault="00231EB7" w:rsidP="00DF6FD3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21497">
        <w:rPr>
          <w:rFonts w:ascii="Times New Roman" w:hAnsi="Times New Roman"/>
          <w:b/>
        </w:rPr>
        <w:t>Планируется: строительство объекта капитального строительства «Путепровод</w:t>
      </w:r>
      <w:r>
        <w:rPr>
          <w:rFonts w:ascii="Times New Roman" w:hAnsi="Times New Roman"/>
          <w:b/>
          <w:sz w:val="24"/>
          <w:szCs w:val="24"/>
        </w:rPr>
        <w:t xml:space="preserve"> через </w:t>
      </w:r>
      <w:r w:rsidRPr="00EA6B88">
        <w:rPr>
          <w:rFonts w:ascii="Times New Roman" w:hAnsi="Times New Roman"/>
          <w:b/>
          <w:sz w:val="24"/>
          <w:szCs w:val="24"/>
        </w:rPr>
        <w:t>железную дорогу на станции Обь, 4 км ПК</w:t>
      </w:r>
      <w:proofErr w:type="gramStart"/>
      <w:r w:rsidRPr="00EA6B88">
        <w:rPr>
          <w:rFonts w:ascii="Times New Roman" w:hAnsi="Times New Roman"/>
          <w:b/>
          <w:sz w:val="24"/>
          <w:szCs w:val="24"/>
        </w:rPr>
        <w:t>4</w:t>
      </w:r>
      <w:proofErr w:type="gramEnd"/>
      <w:r w:rsidRPr="00EA6B88">
        <w:rPr>
          <w:rFonts w:ascii="Times New Roman" w:hAnsi="Times New Roman"/>
          <w:b/>
          <w:sz w:val="24"/>
          <w:szCs w:val="24"/>
        </w:rPr>
        <w:t>+66 м»</w:t>
      </w:r>
    </w:p>
    <w:p w:rsidR="00231EB7" w:rsidRDefault="00231EB7" w:rsidP="00231EB7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231EB7" w:rsidRPr="007B14C3" w:rsidRDefault="007B14C3" w:rsidP="00231EB7">
      <w:pPr>
        <w:jc w:val="center"/>
      </w:pPr>
      <w:r>
        <w:rPr>
          <w:b/>
          <w:noProof/>
          <w:lang w:eastAsia="ru-RU"/>
        </w:rPr>
        <w:drawing>
          <wp:inline distT="0" distB="0" distL="0" distR="0">
            <wp:extent cx="5056558" cy="346676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772" t="18723" r="29708" b="7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58" cy="3466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EB7" w:rsidRDefault="00231EB7" w:rsidP="00231EB7">
      <w:r>
        <w:rPr>
          <w:rFonts w:ascii="Times New Roman" w:hAnsi="Times New Roman"/>
          <w:sz w:val="24"/>
          <w:szCs w:val="24"/>
        </w:rPr>
        <w:t>Приложения</w:t>
      </w:r>
      <w:r w:rsidRPr="00231EB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Pr="00231EB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 w:rsidRPr="00231EB7">
        <w:rPr>
          <w:rFonts w:ascii="Times New Roman" w:hAnsi="Times New Roman"/>
          <w:sz w:val="24"/>
          <w:szCs w:val="24"/>
        </w:rPr>
        <w:t>:</w:t>
      </w:r>
    </w:p>
    <w:p w:rsidR="00CA7853" w:rsidRPr="00231EB7" w:rsidRDefault="00CA785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CA7853" w:rsidRPr="00231EB7" w:rsidRDefault="00CA7853"/>
    <w:sectPr w:rsidR="00CA7853" w:rsidRPr="00231EB7" w:rsidSect="00231EB7">
      <w:headerReference w:type="default" r:id="rId7"/>
      <w:pgSz w:w="11906" w:h="16838"/>
      <w:pgMar w:top="278" w:right="567" w:bottom="284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7853" w:rsidRDefault="00CA7853" w:rsidP="00CA7853">
      <w:pPr>
        <w:spacing w:after="0" w:line="240" w:lineRule="auto"/>
      </w:pPr>
      <w:r>
        <w:separator/>
      </w:r>
    </w:p>
  </w:endnote>
  <w:endnote w:type="continuationSeparator" w:id="0">
    <w:p w:rsidR="00CA7853" w:rsidRDefault="00CA7853" w:rsidP="00CA78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7853" w:rsidRDefault="004C1F75" w:rsidP="00CA7853">
      <w:pPr>
        <w:spacing w:after="0" w:line="240" w:lineRule="auto"/>
      </w:pPr>
      <w:r w:rsidRPr="00CA7853">
        <w:rPr>
          <w:color w:val="000000"/>
        </w:rPr>
        <w:separator/>
      </w:r>
    </w:p>
  </w:footnote>
  <w:footnote w:type="continuationSeparator" w:id="0">
    <w:p w:rsidR="00CA7853" w:rsidRDefault="00CA7853" w:rsidP="00CA78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853" w:rsidRDefault="00CA785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D10C75" w:rsidRDefault="00D10C75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10.06.2025 - 08.07.2025</w:t>
    </w:r>
  </w:p>
  <w:p w:rsidR="00CA7853" w:rsidRDefault="00CA785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spelling="clean" w:grammar="clean"/>
  <w:defaultTabStop w:val="709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CA7853"/>
    <w:rsid w:val="000B19B3"/>
    <w:rsid w:val="00231EB7"/>
    <w:rsid w:val="002B1BA2"/>
    <w:rsid w:val="00400384"/>
    <w:rsid w:val="0041464C"/>
    <w:rsid w:val="004C1F75"/>
    <w:rsid w:val="004F3321"/>
    <w:rsid w:val="004F7789"/>
    <w:rsid w:val="005A4EDD"/>
    <w:rsid w:val="005D6949"/>
    <w:rsid w:val="00630149"/>
    <w:rsid w:val="006B4269"/>
    <w:rsid w:val="007B14C3"/>
    <w:rsid w:val="00943137"/>
    <w:rsid w:val="009B751E"/>
    <w:rsid w:val="00A05F7E"/>
    <w:rsid w:val="00AC08DA"/>
    <w:rsid w:val="00AC24FA"/>
    <w:rsid w:val="00B21497"/>
    <w:rsid w:val="00BF392B"/>
    <w:rsid w:val="00C734B7"/>
    <w:rsid w:val="00CA7853"/>
    <w:rsid w:val="00D10C75"/>
    <w:rsid w:val="00D2711F"/>
    <w:rsid w:val="00DF6FD3"/>
    <w:rsid w:val="00EA744E"/>
    <w:rsid w:val="00EE5B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A7853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A785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rsid w:val="00CA7853"/>
    <w:rPr>
      <w:sz w:val="22"/>
      <w:szCs w:val="22"/>
      <w:lang w:eastAsia="en-US"/>
    </w:rPr>
  </w:style>
  <w:style w:type="paragraph" w:styleId="a5">
    <w:name w:val="footer"/>
    <w:basedOn w:val="a"/>
    <w:rsid w:val="00CA785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rsid w:val="00CA7853"/>
    <w:rPr>
      <w:sz w:val="22"/>
      <w:szCs w:val="22"/>
      <w:lang w:eastAsia="en-US"/>
    </w:rPr>
  </w:style>
  <w:style w:type="paragraph" w:styleId="a7">
    <w:name w:val="Balloon Text"/>
    <w:basedOn w:val="a"/>
    <w:rsid w:val="00CA7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rsid w:val="00CA7853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A7853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200</Words>
  <Characters>1144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Тимофеева Ульяна Сергеевна</dc:creator>
  <cp:lastModifiedBy>espasskaya</cp:lastModifiedBy>
  <cp:revision>5</cp:revision>
  <cp:lastPrinted>2025-06-09T08:02:00Z</cp:lastPrinted>
  <dcterms:created xsi:type="dcterms:W3CDTF">2025-06-09T05:28:00Z</dcterms:created>
  <dcterms:modified xsi:type="dcterms:W3CDTF">2025-06-09T08:06:00Z</dcterms:modified>
</cp:coreProperties>
</file>