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CD5" w:rsidRDefault="00FC1CD5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C1CD5" w:rsidRDefault="00FC1CD5">
      <w:pPr>
        <w:pStyle w:val="ConsPlusNormal"/>
        <w:ind w:firstLine="540"/>
        <w:jc w:val="both"/>
        <w:outlineLvl w:val="0"/>
      </w:pPr>
    </w:p>
    <w:p w:rsidR="00FC1CD5" w:rsidRDefault="00FC1CD5">
      <w:pPr>
        <w:pStyle w:val="ConsPlusTitle"/>
        <w:jc w:val="center"/>
        <w:outlineLvl w:val="0"/>
      </w:pPr>
      <w:r>
        <w:t>МИНИСТЕРСТВО СТРОИТЕЛЬСТВА НОВОСИБИРСКОЙ ОБЛАСТИ</w:t>
      </w:r>
    </w:p>
    <w:p w:rsidR="00FC1CD5" w:rsidRDefault="00FC1CD5">
      <w:pPr>
        <w:pStyle w:val="ConsPlusTitle"/>
        <w:ind w:firstLine="540"/>
        <w:jc w:val="both"/>
      </w:pPr>
    </w:p>
    <w:p w:rsidR="00FC1CD5" w:rsidRDefault="00FC1CD5">
      <w:pPr>
        <w:pStyle w:val="ConsPlusTitle"/>
        <w:jc w:val="center"/>
      </w:pPr>
      <w:r>
        <w:t>ПРИКАЗ</w:t>
      </w:r>
    </w:p>
    <w:p w:rsidR="00FC1CD5" w:rsidRDefault="00FC1CD5">
      <w:pPr>
        <w:pStyle w:val="ConsPlusTitle"/>
        <w:jc w:val="center"/>
      </w:pPr>
      <w:r>
        <w:t>от 26 июня 2025 г. N 79-НПА</w:t>
      </w:r>
    </w:p>
    <w:p w:rsidR="00FC1CD5" w:rsidRDefault="00FC1CD5">
      <w:pPr>
        <w:pStyle w:val="ConsPlusTitle"/>
        <w:ind w:firstLine="540"/>
        <w:jc w:val="both"/>
      </w:pPr>
    </w:p>
    <w:p w:rsidR="00FC1CD5" w:rsidRDefault="00FC1CD5">
      <w:pPr>
        <w:pStyle w:val="ConsPlusTitle"/>
        <w:jc w:val="center"/>
      </w:pPr>
      <w:r>
        <w:t>О ПОРЯДКЕ ЗАКЛЮЧЕНИЯ ДОГОВОРА О КОМПЛЕКСНОМ РАЗВИТИИ</w:t>
      </w:r>
    </w:p>
    <w:p w:rsidR="00FC1CD5" w:rsidRDefault="00FC1CD5">
      <w:pPr>
        <w:pStyle w:val="ConsPlusTitle"/>
        <w:jc w:val="center"/>
      </w:pPr>
      <w:r>
        <w:t xml:space="preserve">ТЕРРИТОРИИ С ПРАВООБЛАДАТЕЛЕМ (ПРАВООБЛАДАТЕЛЯМИ) </w:t>
      </w:r>
      <w:proofErr w:type="gramStart"/>
      <w:r>
        <w:t>ЗЕМЕЛЬНЫХ</w:t>
      </w:r>
      <w:proofErr w:type="gramEnd"/>
    </w:p>
    <w:p w:rsidR="00FC1CD5" w:rsidRDefault="00FC1CD5">
      <w:pPr>
        <w:pStyle w:val="ConsPlusTitle"/>
        <w:jc w:val="center"/>
      </w:pPr>
      <w:r>
        <w:t xml:space="preserve">УЧАСТКОВ И (ИЛИ) РАСПОЛОЖЕННЫХ НА НИХ ОБЪЕКТОВ </w:t>
      </w:r>
      <w:proofErr w:type="gramStart"/>
      <w:r>
        <w:t>НЕДВИЖИМОГО</w:t>
      </w:r>
      <w:proofErr w:type="gramEnd"/>
    </w:p>
    <w:p w:rsidR="00FC1CD5" w:rsidRDefault="00FC1CD5">
      <w:pPr>
        <w:pStyle w:val="ConsPlusTitle"/>
        <w:jc w:val="center"/>
      </w:pPr>
      <w:r>
        <w:t xml:space="preserve">ИМУЩЕСТВА БЕЗ ПРОВЕДЕНИЯ ТОРГОВ И О ПРИЗНАНИИ </w:t>
      </w:r>
      <w:proofErr w:type="gramStart"/>
      <w:r>
        <w:t>УТРАТИВШИМИ</w:t>
      </w:r>
      <w:proofErr w:type="gramEnd"/>
    </w:p>
    <w:p w:rsidR="00FC1CD5" w:rsidRDefault="00FC1CD5">
      <w:pPr>
        <w:pStyle w:val="ConsPlusTitle"/>
        <w:jc w:val="center"/>
      </w:pPr>
      <w:r>
        <w:t>СИЛУ ОТДЕЛЬНЫХ ПРИКАЗОВ МИНИСТЕРСТВА СТРОИТЕЛЬСТВА</w:t>
      </w:r>
    </w:p>
    <w:p w:rsidR="00FC1CD5" w:rsidRDefault="00FC1CD5">
      <w:pPr>
        <w:pStyle w:val="ConsPlusTitle"/>
        <w:jc w:val="center"/>
      </w:pPr>
      <w:r>
        <w:t>НОВОСИБИРСКОЙ ОБЛАСТИ</w:t>
      </w:r>
    </w:p>
    <w:p w:rsidR="00FC1CD5" w:rsidRDefault="00FC1CD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FC1CD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CD5" w:rsidRDefault="00FC1CD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CD5" w:rsidRDefault="00FC1CD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C1CD5" w:rsidRDefault="00FC1CD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C1CD5" w:rsidRDefault="00FC1CD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Минстроя Новосибирской области</w:t>
            </w:r>
            <w:proofErr w:type="gramEnd"/>
          </w:p>
          <w:p w:rsidR="00FC1CD5" w:rsidRDefault="00FC1CD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19.09.2025 </w:t>
            </w:r>
            <w:hyperlink r:id="rId5">
              <w:r>
                <w:rPr>
                  <w:color w:val="0000FF"/>
                </w:rPr>
                <w:t>N 125-НПА</w:t>
              </w:r>
            </w:hyperlink>
            <w:r>
              <w:rPr>
                <w:color w:val="392C69"/>
              </w:rPr>
              <w:t xml:space="preserve">, от 11.12.2025 </w:t>
            </w:r>
            <w:hyperlink r:id="rId6">
              <w:r>
                <w:rPr>
                  <w:color w:val="0000FF"/>
                </w:rPr>
                <w:t>N 174-НПА</w:t>
              </w:r>
            </w:hyperlink>
            <w:r>
              <w:rPr>
                <w:color w:val="392C69"/>
              </w:rPr>
              <w:t xml:space="preserve">, от 31.03.2026 </w:t>
            </w:r>
            <w:hyperlink r:id="rId7">
              <w:r>
                <w:rPr>
                  <w:color w:val="0000FF"/>
                </w:rPr>
                <w:t>N 38-НПА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CD5" w:rsidRDefault="00FC1CD5">
            <w:pPr>
              <w:pStyle w:val="ConsPlusNormal"/>
            </w:pPr>
          </w:p>
        </w:tc>
      </w:tr>
    </w:tbl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частью 8 статьи 70</w:t>
        </w:r>
      </w:hyperlink>
      <w:r>
        <w:t xml:space="preserve"> Градостроительного кодекса Российской Федерации, </w:t>
      </w:r>
      <w:hyperlink r:id="rId9">
        <w:r>
          <w:rPr>
            <w:color w:val="0000FF"/>
          </w:rPr>
          <w:t>пунктом 1 части 1 статьи 3</w:t>
        </w:r>
      </w:hyperlink>
      <w:r>
        <w:t xml:space="preserve"> Закона Новосибирской области от 07.06.2021 N 86-ОЗ "О разграничении полномочий в сфере комплексного развития территорий в Новосибирской области" приказываю: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7">
        <w:r>
          <w:rPr>
            <w:color w:val="0000FF"/>
          </w:rPr>
          <w:t>Порядок</w:t>
        </w:r>
      </w:hyperlink>
      <w:r>
        <w:t xml:space="preserve"> заключения договора о комплексном развитии территории с правообладателем (правообладателями) земельных участков и (или) расположенных на них объектов недвижимого имущества без проведения торгов.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FC1CD5" w:rsidRDefault="00FC1CD5">
      <w:pPr>
        <w:pStyle w:val="ConsPlusNormal"/>
        <w:spacing w:before="220"/>
        <w:ind w:firstLine="540"/>
        <w:jc w:val="both"/>
      </w:pPr>
      <w:hyperlink r:id="rId10">
        <w:proofErr w:type="gramStart"/>
        <w:r>
          <w:rPr>
            <w:color w:val="0000FF"/>
          </w:rPr>
          <w:t>приказ</w:t>
        </w:r>
      </w:hyperlink>
      <w:r>
        <w:t xml:space="preserve"> министерства строительства Новосибирской области от 21.06.2021 N 389 "Об определении порядка заключения договора о комплексном развитии территории с правообладателями земельных участков и (или) расположенных на них объектов недвижимого имущества без проведения торгов";</w:t>
      </w:r>
      <w:proofErr w:type="gramEnd"/>
    </w:p>
    <w:p w:rsidR="00FC1CD5" w:rsidRDefault="00FC1CD5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приказ</w:t>
        </w:r>
      </w:hyperlink>
      <w:r>
        <w:t xml:space="preserve"> министерства строительства Новосибирской области от 28.12.2024 N 247-НПА "О внесении изменений в приказ министерства строительства Новосибирской области от 21.06.2021 N 389";</w:t>
      </w:r>
    </w:p>
    <w:p w:rsidR="00FC1CD5" w:rsidRDefault="00FC1CD5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приказ</w:t>
        </w:r>
      </w:hyperlink>
      <w:r>
        <w:t xml:space="preserve"> министерства строительства Новосибирской области от 17.03.2025 N 28-НПА "О внесении изменений в приказ министерства строительства Новосибирской области от 21.06.2021 N 389";</w:t>
      </w:r>
    </w:p>
    <w:p w:rsidR="00FC1CD5" w:rsidRDefault="00FC1CD5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приказ</w:t>
        </w:r>
      </w:hyperlink>
      <w:r>
        <w:t xml:space="preserve"> министерства строительства Новосибирской области от 14.04.2025 N 48-НПА "О внесении изменения в приказ министерства строительства Новосибирской области от 21.06.2021 N 389".</w:t>
      </w:r>
    </w:p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rmal"/>
        <w:jc w:val="right"/>
      </w:pPr>
      <w:r>
        <w:t>Министр</w:t>
      </w:r>
    </w:p>
    <w:p w:rsidR="00FC1CD5" w:rsidRDefault="00FC1CD5">
      <w:pPr>
        <w:pStyle w:val="ConsPlusNormal"/>
        <w:jc w:val="right"/>
      </w:pPr>
      <w:r>
        <w:t>Д.Н.БОГОМОЛОВ</w:t>
      </w:r>
    </w:p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rmal"/>
        <w:jc w:val="right"/>
        <w:outlineLvl w:val="0"/>
      </w:pPr>
      <w:r>
        <w:t>Утвержден</w:t>
      </w:r>
    </w:p>
    <w:p w:rsidR="00FC1CD5" w:rsidRDefault="00FC1CD5">
      <w:pPr>
        <w:pStyle w:val="ConsPlusNormal"/>
        <w:jc w:val="right"/>
      </w:pPr>
      <w:r>
        <w:lastRenderedPageBreak/>
        <w:t>приказом</w:t>
      </w:r>
    </w:p>
    <w:p w:rsidR="00FC1CD5" w:rsidRDefault="00FC1CD5">
      <w:pPr>
        <w:pStyle w:val="ConsPlusNormal"/>
        <w:jc w:val="right"/>
      </w:pPr>
      <w:r>
        <w:t>министерства строительства</w:t>
      </w:r>
    </w:p>
    <w:p w:rsidR="00FC1CD5" w:rsidRDefault="00FC1CD5">
      <w:pPr>
        <w:pStyle w:val="ConsPlusNormal"/>
        <w:jc w:val="right"/>
      </w:pPr>
      <w:r>
        <w:t>Новосибирской области</w:t>
      </w:r>
    </w:p>
    <w:p w:rsidR="00FC1CD5" w:rsidRDefault="00FC1CD5">
      <w:pPr>
        <w:pStyle w:val="ConsPlusNormal"/>
        <w:jc w:val="right"/>
      </w:pPr>
      <w:r>
        <w:t>от 26.06.2025 N 79-НПА</w:t>
      </w:r>
    </w:p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Title"/>
        <w:jc w:val="center"/>
      </w:pPr>
      <w:bookmarkStart w:id="0" w:name="P37"/>
      <w:bookmarkEnd w:id="0"/>
      <w:r>
        <w:t>ПОРЯДОК</w:t>
      </w:r>
    </w:p>
    <w:p w:rsidR="00FC1CD5" w:rsidRDefault="00FC1CD5">
      <w:pPr>
        <w:pStyle w:val="ConsPlusTitle"/>
        <w:jc w:val="center"/>
      </w:pPr>
      <w:r>
        <w:t>ЗАКЛЮЧЕНИЯ ДОГОВОРА О КОМПЛЕКСНОМ РАЗВИТИИ ТЕРРИТОРИИ</w:t>
      </w:r>
    </w:p>
    <w:p w:rsidR="00FC1CD5" w:rsidRDefault="00FC1CD5">
      <w:pPr>
        <w:pStyle w:val="ConsPlusTitle"/>
        <w:jc w:val="center"/>
      </w:pPr>
      <w:r>
        <w:t xml:space="preserve">С ПРАВООБЛАДАТЕЛЕМ (ПРАВООБЛАДАТЕЛЯМИ) </w:t>
      </w:r>
      <w:proofErr w:type="gramStart"/>
      <w:r>
        <w:t>ЗЕМЕЛЬНЫХ</w:t>
      </w:r>
      <w:proofErr w:type="gramEnd"/>
    </w:p>
    <w:p w:rsidR="00FC1CD5" w:rsidRDefault="00FC1CD5">
      <w:pPr>
        <w:pStyle w:val="ConsPlusTitle"/>
        <w:jc w:val="center"/>
      </w:pPr>
      <w:r>
        <w:t>УЧАСТКОВ И (ИЛИ) РАСПОЛОЖЕННЫХ НА НИХ ОБЪЕКТОВ</w:t>
      </w:r>
    </w:p>
    <w:p w:rsidR="00FC1CD5" w:rsidRDefault="00FC1CD5">
      <w:pPr>
        <w:pStyle w:val="ConsPlusTitle"/>
        <w:jc w:val="center"/>
      </w:pPr>
      <w:r>
        <w:t>НЕДВИЖИМОГО ИМУЩЕСТВА БЕЗ ПРОВЕДЕНИЯ ТОРГОВ</w:t>
      </w:r>
    </w:p>
    <w:p w:rsidR="00FC1CD5" w:rsidRDefault="00FC1CD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FC1CD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CD5" w:rsidRDefault="00FC1CD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CD5" w:rsidRDefault="00FC1CD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C1CD5" w:rsidRDefault="00FC1CD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C1CD5" w:rsidRDefault="00FC1CD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Минстроя Новосибирской области</w:t>
            </w:r>
            <w:proofErr w:type="gramEnd"/>
          </w:p>
          <w:p w:rsidR="00FC1CD5" w:rsidRDefault="00FC1CD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19.09.2025 </w:t>
            </w:r>
            <w:hyperlink r:id="rId14">
              <w:r>
                <w:rPr>
                  <w:color w:val="0000FF"/>
                </w:rPr>
                <w:t>N 125-НПА</w:t>
              </w:r>
            </w:hyperlink>
            <w:r>
              <w:rPr>
                <w:color w:val="392C69"/>
              </w:rPr>
              <w:t xml:space="preserve">, от 11.12.2025 </w:t>
            </w:r>
            <w:hyperlink r:id="rId15">
              <w:r>
                <w:rPr>
                  <w:color w:val="0000FF"/>
                </w:rPr>
                <w:t>N 174-НПА</w:t>
              </w:r>
            </w:hyperlink>
            <w:r>
              <w:rPr>
                <w:color w:val="392C69"/>
              </w:rPr>
              <w:t xml:space="preserve">, от 31.03.2026 </w:t>
            </w:r>
            <w:hyperlink r:id="rId16">
              <w:r>
                <w:rPr>
                  <w:color w:val="0000FF"/>
                </w:rPr>
                <w:t>N 38-НПА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CD5" w:rsidRDefault="00FC1CD5">
            <w:pPr>
              <w:pStyle w:val="ConsPlusNormal"/>
            </w:pPr>
          </w:p>
        </w:tc>
      </w:tr>
    </w:tbl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rmal"/>
        <w:ind w:firstLine="540"/>
        <w:jc w:val="both"/>
      </w:pPr>
      <w:bookmarkStart w:id="1" w:name="P46"/>
      <w:bookmarkEnd w:id="1"/>
      <w:r>
        <w:t xml:space="preserve">1. </w:t>
      </w:r>
      <w:proofErr w:type="gramStart"/>
      <w:r>
        <w:t xml:space="preserve">В целях заключения договора о комплексном развитии территории, заключаемого органами местного самоуправления с правообладателями земельных участков и (или) расположенных на них объектов недвижимого имущества (далее - договор), лица, указанные в </w:t>
      </w:r>
      <w:hyperlink r:id="rId17">
        <w:r>
          <w:rPr>
            <w:color w:val="0000FF"/>
          </w:rPr>
          <w:t>части 1 статьи 70</w:t>
        </w:r>
      </w:hyperlink>
      <w:r>
        <w:t xml:space="preserve"> Градостроительного кодекса Российской Федерации, либо уполномоченный представитель (далее - правообладатели, заявители) направляют лично или по почте в орган местного самоуправления, на территории которого предполагается осуществление комплексного развития территории</w:t>
      </w:r>
      <w:proofErr w:type="gramEnd"/>
      <w:r>
        <w:t xml:space="preserve"> (далее - уполномоченный орган), </w:t>
      </w:r>
      <w:hyperlink w:anchor="P232">
        <w:r>
          <w:rPr>
            <w:color w:val="0000FF"/>
          </w:rPr>
          <w:t>заявление</w:t>
        </w:r>
      </w:hyperlink>
      <w:r>
        <w:t xml:space="preserve"> о комплексном развитии территории по инициативе правообладателя (правообладателей) по форме согласно приложению N 1 к настоящему Порядку (далее - Заявление) и прилагаемые к нему документы и материалы на бумажном носителе (копии прилагаемых документов и материалов дополнительно могут быть направлены на электронном носителе).</w:t>
      </w:r>
    </w:p>
    <w:p w:rsidR="00FC1CD5" w:rsidRDefault="00FC1CD5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приказа</w:t>
        </w:r>
      </w:hyperlink>
      <w:r>
        <w:t xml:space="preserve"> Минстроя Новосибирской области от 11.12.2025 N 174-НПА)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Заявление подается от имени всех правообладателей земельных участков и (или) расположенных на них объектов недвижимого имущества, находящихся в границах территории, подлежащей комплексному развитию по инициативе правообладателей.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В Заявлении должны быть указаны: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1) полное и сокращенное (при наличии) наименование, местонахождение и адрес юридического лица, идентификационный номер налогоплательщика, основной государственный регистрационный номер, контактный телефон (в случае подачи Заявления юридическим лицом);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2) фамилия, имя, отчество (при наличии), данные документа, удостоверяющего личность, место жительства, идентификационный номер налогоплательщика, страховой номер индивидуального лицевого счета в системе обязательного пенсионного страхования, контактный телефон (в случае подачи Заявления физическим лицом, в том числе индивидуальным предпринимателем);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3) фамилия, имя, отчество (при наличии) лица, уполномоченного действовать от имени заявителя (в случае подачи Заявления представителем заявителя);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4) кадастровые номера и адрес (или описание местоположения) земельных участков и (или) расположенных на них объектов недвижимого имущества, в отношении которых предлагается заключить договор;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5) адрес и способ направления заявителю документов по результатам рассмотрения Заявления;</w:t>
      </w:r>
    </w:p>
    <w:p w:rsidR="00FC1CD5" w:rsidRDefault="00FC1CD5">
      <w:pPr>
        <w:pStyle w:val="ConsPlusNormal"/>
        <w:spacing w:before="220"/>
        <w:ind w:firstLine="540"/>
        <w:jc w:val="both"/>
      </w:pPr>
      <w:bookmarkStart w:id="2" w:name="P55"/>
      <w:bookmarkEnd w:id="2"/>
      <w:proofErr w:type="gramStart"/>
      <w:r>
        <w:lastRenderedPageBreak/>
        <w:t xml:space="preserve">6) предложение о согласовании включения в границы территории, подлежащей комплексному развитию по инициативе правообладателей, земельных участков, смежных по отношению к одному или нескольким земельным участкам правообладателей, находящихся в государственной и (или) муниципальной собственности и не обремененных правами третьих лиц, для размещения объектов коммунальной, транспортной, социальной инфраструктур в соответствии с </w:t>
      </w:r>
      <w:hyperlink r:id="rId19">
        <w:r>
          <w:rPr>
            <w:color w:val="0000FF"/>
          </w:rPr>
          <w:t>Правилами</w:t>
        </w:r>
      </w:hyperlink>
      <w:r>
        <w:t xml:space="preserve"> согласования включения в границы территории, подлежащей комплексному развитию по инициативе</w:t>
      </w:r>
      <w:proofErr w:type="gramEnd"/>
      <w:r>
        <w:t xml:space="preserve"> правообладателей земельных участков и (или) расположенных на них объектов недвижимого имущества, земельных участков для размещения объектов коммунальной, транспортной, социальной инфраструктур, </w:t>
      </w:r>
      <w:proofErr w:type="gramStart"/>
      <w:r>
        <w:t>утвержденными</w:t>
      </w:r>
      <w:proofErr w:type="gramEnd"/>
      <w:r>
        <w:t xml:space="preserve"> постановлением Правительства Российской Федерации от 19.08.2020 N 1260 (далее - Правила) (при необходимости).</w:t>
      </w:r>
    </w:p>
    <w:p w:rsidR="00FC1CD5" w:rsidRDefault="00FC1CD5">
      <w:pPr>
        <w:pStyle w:val="ConsPlusNormal"/>
        <w:spacing w:before="220"/>
        <w:ind w:firstLine="540"/>
        <w:jc w:val="both"/>
      </w:pPr>
      <w:bookmarkStart w:id="3" w:name="P56"/>
      <w:bookmarkEnd w:id="3"/>
      <w:r>
        <w:t>2. К Заявлению прилагаются следующие документы и материалы, которые должны быть прошиты и пронумерованы в последовательности, указанной в форме Заявления:</w:t>
      </w:r>
    </w:p>
    <w:p w:rsidR="00FC1CD5" w:rsidRDefault="00FC1CD5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приказа</w:t>
        </w:r>
      </w:hyperlink>
      <w:r>
        <w:t xml:space="preserve"> Минстроя Новосибирской области от 11.12.2025 N 174-НПА)</w:t>
      </w:r>
    </w:p>
    <w:p w:rsidR="00FC1CD5" w:rsidRDefault="00FC1CD5">
      <w:pPr>
        <w:pStyle w:val="ConsPlusNormal"/>
        <w:spacing w:before="220"/>
        <w:ind w:firstLine="540"/>
        <w:jc w:val="both"/>
      </w:pPr>
      <w:bookmarkStart w:id="4" w:name="P58"/>
      <w:bookmarkEnd w:id="4"/>
      <w:r>
        <w:t>1) архитектурно-градостроительная концепция развития территории, включающая: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 xml:space="preserve">а) схему территории, комплексное развитие которой предполагается, с указанием границ такой территории, кадастровых номеров и </w:t>
      </w:r>
      <w:proofErr w:type="gramStart"/>
      <w:r>
        <w:t>площади</w:t>
      </w:r>
      <w:proofErr w:type="gramEnd"/>
      <w:r>
        <w:t xml:space="preserve"> расположенных в границах такой территории земельных участков и расположенных на них объектов недвижимости;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б) схему границ территории, подлежащей комплексному развитию, на которой отображены объекты местности и подземные сооружения, с указанием координат характерных точек границ территории, а также зоны с особыми условиями использования территории;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в) сведения о документации по планировке территории, в соответствии с которой осуществляется ее комплексное развитие (при наличии такой документации);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г) предварительный чертеж или предварительные чертежи планировки территории (в случае, если требуется подготовка новой документации по планировке территории), на которых отображаются: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красные линии (в случае, если планируется их установление или изменение);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границы существующих (при наличии) и планируемых элементов планировочной структуры (в случае выделения одного или нескольких элементов планировочной структуры, изменения одного или нескольких существующих элементов планировочной структуры);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границы зон планируемого размещения объектов капитального строительства;</w:t>
      </w:r>
    </w:p>
    <w:p w:rsidR="00FC1CD5" w:rsidRDefault="00FC1CD5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 xml:space="preserve">) текстовое описание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человека объектов коммунальной, транспортной, социальной инфраструктур. </w:t>
      </w:r>
      <w:proofErr w:type="gramStart"/>
      <w:r>
        <w:t>Для зон планируемого размещения объектов федерального значения, объектов регионального значения, объектов местного значения в такую информацию включаются сведения о плотности и параметрах застройки территории, необходимые для размещения указанных объектов, а также о планируемых мероприятиях по обеспечению сохранения применительно к территориальным зонам, в 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</w:t>
      </w:r>
      <w:proofErr w:type="gramEnd"/>
      <w:r>
        <w:t xml:space="preserve"> доступности таких объектов для населения;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 xml:space="preserve">е) предложения об очередности планируемого развития территории, содержащие этапы и </w:t>
      </w:r>
      <w:r>
        <w:lastRenderedPageBreak/>
        <w:t>максимальные сроки осуществления: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архитектурно-строительного проектирования, строительства, реконструкции объектов капитального строительства жилого, производственного, общественно-делового и иного назначения, необходимых для функционирования таких объектов и обеспечения жизнедеятельности человека объектов коммунальной, транспортной, социальной инфраструктур, иных объектов (в том числе зданий пожарных депо, пунктов полиции);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сноса объектов капитального строительства (в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ж) описание планируемых элементов благоустройства территории;</w:t>
      </w:r>
    </w:p>
    <w:p w:rsidR="00FC1CD5" w:rsidRDefault="00FC1CD5">
      <w:pPr>
        <w:pStyle w:val="ConsPlusNormal"/>
        <w:spacing w:before="220"/>
        <w:ind w:firstLine="540"/>
        <w:jc w:val="both"/>
      </w:pPr>
      <w:proofErr w:type="spellStart"/>
      <w:r>
        <w:t>з</w:t>
      </w:r>
      <w:proofErr w:type="spellEnd"/>
      <w:r>
        <w:t>) оценку эффективности мероприятий по организации дорожного движения, включающую проведение транспортного моделирования, в случае, если требуется внесение изменений в генеральный план поселения, генеральный план муниципального округа, генеральный план городского округа;</w:t>
      </w:r>
    </w:p>
    <w:p w:rsidR="00FC1CD5" w:rsidRDefault="00FC1CD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spellStart"/>
      <w:r>
        <w:t>з</w:t>
      </w:r>
      <w:proofErr w:type="spellEnd"/>
      <w:r>
        <w:t xml:space="preserve">" </w:t>
      </w:r>
      <w:proofErr w:type="gramStart"/>
      <w:r>
        <w:t>введен</w:t>
      </w:r>
      <w:proofErr w:type="gramEnd"/>
      <w:r>
        <w:t xml:space="preserve"> </w:t>
      </w:r>
      <w:hyperlink r:id="rId21">
        <w:r>
          <w:rPr>
            <w:color w:val="0000FF"/>
          </w:rPr>
          <w:t>приказом</w:t>
        </w:r>
      </w:hyperlink>
      <w:r>
        <w:t xml:space="preserve"> Минстроя Новосибирской области от 11.12.2025 N 174-НПА)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и) перечень объектов коммунальной, транспортной, социальной инфраструктур, иных объектов, подлежащих безвозмездной передаче в муниципальную собственность (в случае наличия), сроки их передачи;</w:t>
      </w:r>
    </w:p>
    <w:p w:rsidR="00FC1CD5" w:rsidRDefault="00FC1CD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"и" </w:t>
      </w:r>
      <w:proofErr w:type="gramStart"/>
      <w:r>
        <w:t>введен</w:t>
      </w:r>
      <w:proofErr w:type="gramEnd"/>
      <w:r>
        <w:t xml:space="preserve"> </w:t>
      </w:r>
      <w:hyperlink r:id="rId22">
        <w:r>
          <w:rPr>
            <w:color w:val="0000FF"/>
          </w:rPr>
          <w:t>приказом</w:t>
        </w:r>
      </w:hyperlink>
      <w:r>
        <w:t xml:space="preserve"> Минстроя Новосибирской области от 31.03.2026 N 38-НПА)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2) расчет потребности территории комплексного развития в объектах коммунальной, транспортной, социальной инфраструктур в соответствии с нормативами градостроительного проектирования;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3) сведения о способах обеспечения территории объектами коммунальной, транспортной, социальной инфраструктур;</w:t>
      </w:r>
    </w:p>
    <w:p w:rsidR="00FC1CD5" w:rsidRDefault="00FC1CD5">
      <w:pPr>
        <w:pStyle w:val="ConsPlusNormal"/>
        <w:spacing w:before="220"/>
        <w:ind w:firstLine="540"/>
        <w:jc w:val="both"/>
      </w:pPr>
      <w:bookmarkStart w:id="5" w:name="P77"/>
      <w:bookmarkEnd w:id="5"/>
      <w:r>
        <w:t xml:space="preserve">4) пояснительная записка, которая должна содержать обоснование соответствия содержания комплексного развития территории достижению целей комплексного развития территории, установленных </w:t>
      </w:r>
      <w:hyperlink r:id="rId23">
        <w:r>
          <w:rPr>
            <w:color w:val="0000FF"/>
          </w:rPr>
          <w:t>статьей 64</w:t>
        </w:r>
      </w:hyperlink>
      <w:r>
        <w:t xml:space="preserve"> Градостроительного кодекса Российской Федерации;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5) заверенные подписью и печатью (при наличии) заявителя копии имеющихся в его распоряжении документов, подтверждающих право заявителя на земельный участок и (или) расположенный на нем объект недвижимого имущества, расположенные в предлагаемых границах комплексного развития территории, сведения о которых отсутствуют в Едином государственном реестре недвижимости;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6) в случае обращения правообладателей, не являющихся собственниками земельных участков и (или) объектов недвижимого имущества, расположенных в границах комплексного развития территории, к Заявлению прилагаются: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 xml:space="preserve">документ, содержащий сведения о сроке действия прав на земельный участок, расположенный в границах комплексного развития территории, при этом документы, в которых срок действия указанных прав обозначен как неопределенный, не считаются подтверждающими выполнение требования о сроке действия прав, установленных </w:t>
      </w:r>
      <w:hyperlink r:id="rId24">
        <w:r>
          <w:rPr>
            <w:color w:val="0000FF"/>
          </w:rPr>
          <w:t>частью 1 статьи 70</w:t>
        </w:r>
      </w:hyperlink>
      <w:r>
        <w:t xml:space="preserve"> Градостроительного кодекса Российской Федерации;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документ, содержащий письменное согласие собственника земельного участка и (или) расположенного на нем объекта недвижимого имущества, расположенного в границах комплексного развития территории;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lastRenderedPageBreak/>
        <w:t xml:space="preserve">7) соглашение о разграничении обязанностей по осуществлению мероприятий по комплексному развитию территории по инициативе правообладателей (в случае, если комплексное развитие территории по инициативе правообладателей осуществляется двумя и более правообладателями), содержащее условия, установленные </w:t>
      </w:r>
      <w:hyperlink r:id="rId25">
        <w:r>
          <w:rPr>
            <w:color w:val="0000FF"/>
          </w:rPr>
          <w:t>статьей 70</w:t>
        </w:r>
      </w:hyperlink>
      <w:r>
        <w:t xml:space="preserve"> Градостроительного кодекса Российской Федерации;</w:t>
      </w:r>
    </w:p>
    <w:p w:rsidR="00FC1CD5" w:rsidRDefault="00FC1CD5">
      <w:pPr>
        <w:pStyle w:val="ConsPlusNormal"/>
        <w:spacing w:before="220"/>
        <w:ind w:firstLine="540"/>
        <w:jc w:val="both"/>
      </w:pPr>
      <w:bookmarkStart w:id="6" w:name="P83"/>
      <w:bookmarkEnd w:id="6"/>
      <w:r>
        <w:t xml:space="preserve">8) </w:t>
      </w:r>
      <w:hyperlink w:anchor="P515">
        <w:r>
          <w:rPr>
            <w:color w:val="0000FF"/>
          </w:rPr>
          <w:t>декларация</w:t>
        </w:r>
      </w:hyperlink>
      <w:r>
        <w:t xml:space="preserve"> правообладателя (правообладателей) по форме согласно приложению N 2 к настоящему Порядку, а именно документ, подписанный правообладателем (правообладателями), предусматривающий готовность правообладателя (правообладателей) взять на себя одно из следующих обязательств:</w:t>
      </w:r>
    </w:p>
    <w:p w:rsidR="00FC1CD5" w:rsidRDefault="00FC1CD5">
      <w:pPr>
        <w:pStyle w:val="ConsPlusNormal"/>
        <w:spacing w:before="220"/>
        <w:ind w:firstLine="540"/>
        <w:jc w:val="both"/>
      </w:pPr>
      <w:proofErr w:type="gramStart"/>
      <w:r>
        <w:t xml:space="preserve">по перечислению денежных средств на завершение строительства многоквартирных домов, строительство которых осуществляется силами созданных в рамках процедуры банкротства застройщика жилищно-строительных кооперативов, включенных в план-график ("дорожную карту") по осуществлению мер по восстановлению прав граждан, чьи денежные средства привлечены для строительства многоквартирных домов и (или) иных объектов недвижимости, расположенных на территории Новосибирской области, включенных в единый реестр проблемных объектов, предусмотренных </w:t>
      </w:r>
      <w:hyperlink r:id="rId26">
        <w:r>
          <w:rPr>
            <w:color w:val="0000FF"/>
          </w:rPr>
          <w:t>частью 1.1</w:t>
        </w:r>
        <w:proofErr w:type="gramEnd"/>
        <w:r>
          <w:rPr>
            <w:color w:val="0000FF"/>
          </w:rPr>
          <w:t xml:space="preserve"> </w:t>
        </w:r>
        <w:proofErr w:type="gramStart"/>
        <w:r>
          <w:rPr>
            <w:color w:val="0000FF"/>
          </w:rPr>
          <w:t>статьи 23.1</w:t>
        </w:r>
      </w:hyperlink>
      <w:r>
        <w:t xml:space="preserve"> Федерального закона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ежеквартально утверждаемый Губернатором Новосибирской области в соответствии с </w:t>
      </w:r>
      <w:hyperlink r:id="rId27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26.05.2017 N 1063-р "Об утверждении формы плана-графика по осуществлению мер по решению проблем граждан, включенных в реестр граждан</w:t>
      </w:r>
      <w:proofErr w:type="gramEnd"/>
      <w:r>
        <w:t>, чьи денежные средства привлечены для строительства многоквартирных домов и чьи права нарушены";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по созданию объектов коммунальной, социальной, транспортной инфраструктур местного значения при реализации комплексного развития территории (далее - Проект) в соответствии с показателями уровня обеспеченности такими объектами, приведенными в архитектурно-градостроительной концепции развития территории. При этом обязательства по созданию объектов социальной инфраструктуры должны предусматривать не менее: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100% количества мест в дошкольных образовательных организациях;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100% количества мест в общеобразовательных организациях (исходя из проектной вместимости объекта в одну смену), если для реализации Проекта требуется внесение изменений в генеральный план поселения, генеральный план муниципального округа, генеральный план городского округа, в целях установления жилых функциональных зон;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 xml:space="preserve">50% количества мест в общеобразовательных организациях (исходя из проектной вместимости объекта в одну смену) для муниципальных образований: город Новосибирск, город Бердск, город Обь, рабочий поселок Кольцово, рабочий поселок </w:t>
      </w:r>
      <w:proofErr w:type="spellStart"/>
      <w:r>
        <w:t>Краснообск</w:t>
      </w:r>
      <w:proofErr w:type="spellEnd"/>
      <w:r>
        <w:t>;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40% количества мест в общеобразовательных организациях (исходя из проектной вместимости объекта в одну смену) для сельских поселений Новосибирского района Новосибирской области;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 xml:space="preserve">30% количества мест в общеобразовательных организациях (исходя из проектной вместимости объекта в одну смену) для городских и сельских поселений </w:t>
      </w:r>
      <w:proofErr w:type="spellStart"/>
      <w:r>
        <w:t>Коченевского</w:t>
      </w:r>
      <w:proofErr w:type="spellEnd"/>
      <w:r>
        <w:t xml:space="preserve"> района Новосибирской области, </w:t>
      </w:r>
      <w:proofErr w:type="spellStart"/>
      <w:r>
        <w:t>Мошковского</w:t>
      </w:r>
      <w:proofErr w:type="spellEnd"/>
      <w:r>
        <w:t xml:space="preserve"> района Новосибирской области;</w:t>
      </w:r>
    </w:p>
    <w:p w:rsidR="00FC1CD5" w:rsidRDefault="00FC1CD5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приказа</w:t>
        </w:r>
      </w:hyperlink>
      <w:r>
        <w:t xml:space="preserve"> Минстроя Новосибирской области от 11.12.2025 N 174-НПА)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 xml:space="preserve">10% количества мест в общеобразовательных организациях (исходя из проектной вместимости объекта в одну смену) для города </w:t>
      </w:r>
      <w:proofErr w:type="spellStart"/>
      <w:r>
        <w:t>Искитима</w:t>
      </w:r>
      <w:proofErr w:type="spellEnd"/>
      <w:r>
        <w:t>.</w:t>
      </w:r>
    </w:p>
    <w:p w:rsidR="00FC1CD5" w:rsidRDefault="00FC1CD5">
      <w:pPr>
        <w:pStyle w:val="ConsPlusNormal"/>
        <w:jc w:val="both"/>
      </w:pPr>
      <w:r>
        <w:t xml:space="preserve">(абзац введен </w:t>
      </w:r>
      <w:hyperlink r:id="rId29">
        <w:r>
          <w:rPr>
            <w:color w:val="0000FF"/>
          </w:rPr>
          <w:t>приказом</w:t>
        </w:r>
      </w:hyperlink>
      <w:r>
        <w:t xml:space="preserve"> Минстроя Новосибирской области от 11.12.2025 N 174-НПА)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lastRenderedPageBreak/>
        <w:t>В случае</w:t>
      </w:r>
      <w:proofErr w:type="gramStart"/>
      <w:r>
        <w:t>,</w:t>
      </w:r>
      <w:proofErr w:type="gramEnd"/>
      <w:r>
        <w:t xml:space="preserve"> если в радиусе доступности, устанавливаемом местными нормативами градостроительного проектирования, от границ территории Проекта существует резерв мест в дошкольных образовательных организациях, позволяющий полностью или частично обеспечить Проект необходимым нормативным количеством мест в дошкольных образовательных организациях, допускается замена данного количества мест в дошкольных образовательных организациях на места в общеобразовательных организациях, пересчет количества мест осуществляется по формуле:</w:t>
      </w:r>
    </w:p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rmal"/>
        <w:jc w:val="center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мест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шк</w:t>
      </w:r>
      <w:proofErr w:type="spellEnd"/>
      <w:r>
        <w:t xml:space="preserve"> = </w:t>
      </w:r>
      <w:proofErr w:type="spellStart"/>
      <w:r>
        <w:t>V</w:t>
      </w:r>
      <w:r>
        <w:rPr>
          <w:vertAlign w:val="subscript"/>
        </w:rPr>
        <w:t>мест</w:t>
      </w:r>
      <w:proofErr w:type="spellEnd"/>
      <w:r>
        <w:rPr>
          <w:vertAlign w:val="subscript"/>
        </w:rPr>
        <w:t xml:space="preserve"> сад</w:t>
      </w:r>
      <w:r>
        <w:t xml:space="preserve"> / 1,3;</w:t>
      </w:r>
    </w:p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rmal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в радиусе доступности, устанавливаемом местными нормативами градостроительного проектирования, от границ территории Проекта существует резерв мест в общеобразовательных организациях, позволяющий полностью или частично обеспечить Проект необходимым нормативным количеством мест в общеобразовательных организациях, допускается замена данного количества мест в общеобразовательных организациях на места в дошкольных образовательных организациях, пересчет количества мест осуществляется по формуле:</w:t>
      </w:r>
    </w:p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rmal"/>
        <w:jc w:val="center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мест</w:t>
      </w:r>
      <w:proofErr w:type="spellEnd"/>
      <w:r>
        <w:rPr>
          <w:vertAlign w:val="subscript"/>
        </w:rPr>
        <w:t xml:space="preserve"> сад</w:t>
      </w:r>
      <w:r>
        <w:t xml:space="preserve"> = </w:t>
      </w:r>
      <w:proofErr w:type="spellStart"/>
      <w:r>
        <w:t>V</w:t>
      </w:r>
      <w:r>
        <w:rPr>
          <w:vertAlign w:val="subscript"/>
        </w:rPr>
        <w:t>мест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шк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1,3,</w:t>
      </w:r>
    </w:p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rmal"/>
        <w:ind w:firstLine="540"/>
        <w:jc w:val="both"/>
      </w:pPr>
      <w:r>
        <w:t>где:</w:t>
      </w:r>
    </w:p>
    <w:p w:rsidR="00FC1CD5" w:rsidRDefault="00FC1CD5">
      <w:pPr>
        <w:pStyle w:val="ConsPlusNormal"/>
        <w:spacing w:before="22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мест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шк</w:t>
      </w:r>
      <w:proofErr w:type="spellEnd"/>
      <w:r>
        <w:t xml:space="preserve"> - количество мест в общеобразовательных организациях, необходимых для нормативного обеспечения перспективной жилой застройки в рамках Проекта, человек;</w:t>
      </w:r>
    </w:p>
    <w:p w:rsidR="00FC1CD5" w:rsidRDefault="00FC1CD5">
      <w:pPr>
        <w:pStyle w:val="ConsPlusNormal"/>
        <w:spacing w:before="22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мест</w:t>
      </w:r>
      <w:proofErr w:type="spellEnd"/>
      <w:r>
        <w:rPr>
          <w:vertAlign w:val="subscript"/>
        </w:rPr>
        <w:t xml:space="preserve"> сад</w:t>
      </w:r>
      <w:r>
        <w:t xml:space="preserve"> - количество мест в дошкольных образовательных организациях, необходимых для нормативного обеспечения перспективной жилой застройки в рамках Проекта, человек.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Создание объектов социальной инфраструктуры осуществляется путем строительства или реконструкции.</w:t>
      </w:r>
    </w:p>
    <w:p w:rsidR="00FC1CD5" w:rsidRDefault="00FC1CD5">
      <w:pPr>
        <w:pStyle w:val="ConsPlusNormal"/>
        <w:jc w:val="both"/>
      </w:pPr>
      <w:r>
        <w:t xml:space="preserve">(абзац введен </w:t>
      </w:r>
      <w:hyperlink r:id="rId30">
        <w:r>
          <w:rPr>
            <w:color w:val="0000FF"/>
          </w:rPr>
          <w:t>приказом</w:t>
        </w:r>
      </w:hyperlink>
      <w:r>
        <w:t xml:space="preserve"> Минстроя Новосибирской области от 11.12.2025 N 174-НПА)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в радиусе доступности, устанавливаемом местными нормативами градостроительного проектирования, от границ территории Проекта существует резерв мест в общеобразовательных организациях и дошкольных образовательных организациях, позволяющий полностью или частично обеспечить Проект необходимым нормативным количеством мест в общеобразовательных организациях и/или дошкольных образовательных организациях, соответствующий объем участия лица, с которым будет заключен договор о комплексном развитии территории, может быть предусмотрен на иных территориях в границах муниципального образования.</w:t>
      </w:r>
    </w:p>
    <w:p w:rsidR="00FC1CD5" w:rsidRDefault="00FC1CD5">
      <w:pPr>
        <w:pStyle w:val="ConsPlusNormal"/>
        <w:spacing w:before="220"/>
        <w:ind w:firstLine="540"/>
        <w:jc w:val="both"/>
      </w:pPr>
      <w:proofErr w:type="gramStart"/>
      <w:r>
        <w:t>В случае, если территория, на которой документами территориального планирования муниципального образования предусмотрено размещение объекта социальной инфраструктуры, не находится в государственной или муниципальной собственности, допускается зачет выкупа лицом, с которым будет заключен договор о комплексном развитии территории, земельных участков, необходимых для создания объекта социальной инфраструктуры, в объеме (применяется, если размещение объекта социальной инфраструктуры было предусмотрено документами территориального планирования муниципального образования на</w:t>
      </w:r>
      <w:proofErr w:type="gramEnd"/>
      <w:r>
        <w:t xml:space="preserve"> момент заключения договора):</w:t>
      </w:r>
    </w:p>
    <w:p w:rsidR="00FC1CD5" w:rsidRDefault="00FC1CD5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приказа</w:t>
        </w:r>
      </w:hyperlink>
      <w:r>
        <w:t xml:space="preserve"> Минстроя Новосибирской области от 11.12.2025 N 174-НПА)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 xml:space="preserve">каждые 0,01 га (с округлением до 1 знака после запятой в меньшую сторону) земельного участка эквивалентны 1 месту в общеобразовательных организациях (исходя из проектной вместимости объекта в одну смену) для муниципальных образований: город Новосибирск, сельские поселения Новосибирского района Новосибирской области, город Бердск, город Обь, </w:t>
      </w:r>
      <w:r>
        <w:lastRenderedPageBreak/>
        <w:t xml:space="preserve">рабочий поселок Кольцово, рабочий поселок </w:t>
      </w:r>
      <w:proofErr w:type="spellStart"/>
      <w:r>
        <w:t>Краснообск</w:t>
      </w:r>
      <w:proofErr w:type="spellEnd"/>
      <w:r>
        <w:t>;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 xml:space="preserve">каждые 0,01 га (с округлением до 1 знака после запятой в меньшую сторону) земельного участка эквивалентны 0,5 места в общеобразовательных организациях (исходя из проектной вместимости объекта в одну смену) для городских и сельских поселений </w:t>
      </w:r>
      <w:proofErr w:type="spellStart"/>
      <w:r>
        <w:t>Коченевского</w:t>
      </w:r>
      <w:proofErr w:type="spellEnd"/>
      <w:r>
        <w:t xml:space="preserve"> района Новосибирской области, </w:t>
      </w:r>
      <w:proofErr w:type="spellStart"/>
      <w:r>
        <w:t>Мошковского</w:t>
      </w:r>
      <w:proofErr w:type="spellEnd"/>
      <w:r>
        <w:t xml:space="preserve"> района Новосибирской области и города </w:t>
      </w:r>
      <w:proofErr w:type="spellStart"/>
      <w:r>
        <w:t>Искитима</w:t>
      </w:r>
      <w:proofErr w:type="spellEnd"/>
      <w:r>
        <w:t xml:space="preserve"> Новосибирской области.</w:t>
      </w:r>
    </w:p>
    <w:p w:rsidR="00FC1CD5" w:rsidRDefault="00FC1CD5">
      <w:pPr>
        <w:pStyle w:val="ConsPlusNormal"/>
        <w:spacing w:before="220"/>
        <w:ind w:firstLine="540"/>
        <w:jc w:val="both"/>
      </w:pPr>
      <w:proofErr w:type="gramStart"/>
      <w:r>
        <w:t>При создании объектов общеобразовательных организаций допускается расчет обеспеченности объектами общеобразовательных организаций с применением коэффициента сменности общеобразовательных организаций к нормативной вместимости объекта, установленного в соответствии с региональными нормативами градостроительного проектирования, если требуется внесение изменений в генеральный план поселения, генеральный план муниципального округа, генеральный план городского округа и если объекты общеобразовательных организаций создаются в границах территории Проекта с последующей безвозмездной передачей в</w:t>
      </w:r>
      <w:proofErr w:type="gramEnd"/>
      <w:r>
        <w:t xml:space="preserve"> муниципальную собственность после окончания строительства. При этом размер земельного участка для создания объектов общеобразовательных организаций принимается с учетом расчетной вместимости обучающихся в одну смену;</w:t>
      </w:r>
    </w:p>
    <w:p w:rsidR="00FC1CD5" w:rsidRDefault="00FC1CD5">
      <w:pPr>
        <w:pStyle w:val="ConsPlusNormal"/>
        <w:jc w:val="both"/>
      </w:pPr>
      <w:r>
        <w:t xml:space="preserve">(абзац введен </w:t>
      </w:r>
      <w:hyperlink r:id="rId32">
        <w:r>
          <w:rPr>
            <w:color w:val="0000FF"/>
          </w:rPr>
          <w:t>приказом</w:t>
        </w:r>
      </w:hyperlink>
      <w:r>
        <w:t xml:space="preserve"> Минстроя Новосибирской области от 11.12.2025 N 174-НПА)</w:t>
      </w:r>
    </w:p>
    <w:p w:rsidR="00FC1CD5" w:rsidRDefault="00FC1CD5">
      <w:pPr>
        <w:pStyle w:val="ConsPlusNormal"/>
        <w:spacing w:before="220"/>
        <w:ind w:firstLine="540"/>
        <w:jc w:val="both"/>
      </w:pPr>
      <w:proofErr w:type="gramStart"/>
      <w:r>
        <w:t>9) документ, подтверждающий согласование включения в границы территории, подлежащей комплексному развитию по инициативе правообладателя (правообладателей), земельных участков, находящихся в государственной и (или) муниципальной собственности и не принадлежащих правообладателю (правообладателям), не обремененных правами третьих лиц и являющихся смежными по отношению к одному или нескольким земельным участкам правообладателей, для размещения объектов коммунальной, транспортной, социальной инфраструктур, или документы, необходимые для согласования включения в</w:t>
      </w:r>
      <w:proofErr w:type="gramEnd"/>
      <w:r>
        <w:t xml:space="preserve"> </w:t>
      </w:r>
      <w:proofErr w:type="gramStart"/>
      <w:r>
        <w:t xml:space="preserve">границы территории, подлежащей комплексному развитию по инициативе правообладателя (правообладателей), земельных участков, находящихся в государственной и (или) муниципальной собственности и не принадлежащих правообладателю (правообладателям), не обремененных правами третьих лиц и являющихся смежными по отношению к одному или нескольким земельным участкам правообладателей, для размещения объектов коммунальной, транспортной, социальной инфраструктур в соответствии с </w:t>
      </w:r>
      <w:hyperlink r:id="rId33">
        <w:r>
          <w:rPr>
            <w:color w:val="0000FF"/>
          </w:rPr>
          <w:t>пунктами 3</w:t>
        </w:r>
      </w:hyperlink>
      <w:r>
        <w:t xml:space="preserve">, </w:t>
      </w:r>
      <w:hyperlink r:id="rId34">
        <w:r>
          <w:rPr>
            <w:color w:val="0000FF"/>
          </w:rPr>
          <w:t>4</w:t>
        </w:r>
      </w:hyperlink>
      <w:r>
        <w:t xml:space="preserve"> Правил (в случае включения таких земельных участков</w:t>
      </w:r>
      <w:proofErr w:type="gramEnd"/>
      <w:r>
        <w:t xml:space="preserve"> в границы территории, подлежащей комплексному развитию по инициативе правообладателя (правообладателей));</w:t>
      </w:r>
    </w:p>
    <w:p w:rsidR="00FC1CD5" w:rsidRDefault="00FC1CD5">
      <w:pPr>
        <w:pStyle w:val="ConsPlusNormal"/>
        <w:spacing w:before="220"/>
        <w:ind w:firstLine="540"/>
        <w:jc w:val="both"/>
      </w:pPr>
      <w:bookmarkStart w:id="7" w:name="P115"/>
      <w:bookmarkEnd w:id="7"/>
      <w:proofErr w:type="gramStart"/>
      <w:r>
        <w:t xml:space="preserve">10) проект договора о комплексном развитии территории, заключаемый уполномоченным органом с правообладателем (правообладателями) земельных участков и (или) расположенных на них объектов недвижимого имущества (далее - договор), содержащий сведения, указанные в </w:t>
      </w:r>
      <w:hyperlink r:id="rId35">
        <w:r>
          <w:rPr>
            <w:color w:val="0000FF"/>
          </w:rPr>
          <w:t>части 1 статьи 67</w:t>
        </w:r>
      </w:hyperlink>
      <w:r>
        <w:t xml:space="preserve"> Градостроительного кодекса Российской Федерации, с учетом требований </w:t>
      </w:r>
      <w:hyperlink r:id="rId36">
        <w:r>
          <w:rPr>
            <w:color w:val="0000FF"/>
          </w:rPr>
          <w:t>части 4 статьи 70</w:t>
        </w:r>
      </w:hyperlink>
      <w:r>
        <w:t xml:space="preserve"> Градостроительного кодекса Российской Федерации, </w:t>
      </w:r>
      <w:hyperlink r:id="rId37">
        <w:r>
          <w:rPr>
            <w:color w:val="0000FF"/>
          </w:rPr>
          <w:t>частях 3</w:t>
        </w:r>
      </w:hyperlink>
      <w:r>
        <w:t xml:space="preserve">, </w:t>
      </w:r>
      <w:hyperlink r:id="rId38">
        <w:r>
          <w:rPr>
            <w:color w:val="0000FF"/>
          </w:rPr>
          <w:t>4 статьи 68</w:t>
        </w:r>
      </w:hyperlink>
      <w:r>
        <w:t xml:space="preserve"> Градостроительного кодекса Российской Федерации, а также может</w:t>
      </w:r>
      <w:proofErr w:type="gramEnd"/>
      <w:r>
        <w:t xml:space="preserve"> содержать иные сведения, предусмотренные </w:t>
      </w:r>
      <w:hyperlink r:id="rId39">
        <w:r>
          <w:rPr>
            <w:color w:val="0000FF"/>
          </w:rPr>
          <w:t>частью 5 статьи 68</w:t>
        </w:r>
      </w:hyperlink>
      <w:r>
        <w:t xml:space="preserve"> Градостроительного кодекса Российской Федерации, </w:t>
      </w:r>
      <w:hyperlink r:id="rId40">
        <w:r>
          <w:rPr>
            <w:color w:val="0000FF"/>
          </w:rPr>
          <w:t>частью 4.1 статьи 70</w:t>
        </w:r>
      </w:hyperlink>
      <w:r>
        <w:t xml:space="preserve"> Градостроительного кодекса Российской Федерации или проект дополнительного соглашения к договору в случае внесения изменений в договор (прилагается по усмотрению заявителя);</w:t>
      </w:r>
    </w:p>
    <w:p w:rsidR="00FC1CD5" w:rsidRDefault="00FC1CD5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приказа</w:t>
        </w:r>
      </w:hyperlink>
      <w:r>
        <w:t xml:space="preserve"> Минстроя Новосибирской области от 31.03.2026 N 38-НПА)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11) копии учредительных документов (для правообладателей - юридических лиц);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12) копия документа, удостоверяющего личность правообладателя (для правообладателей - физических лиц);</w:t>
      </w:r>
    </w:p>
    <w:p w:rsidR="00FC1CD5" w:rsidRDefault="00FC1CD5">
      <w:pPr>
        <w:pStyle w:val="ConsPlusNormal"/>
        <w:spacing w:before="220"/>
        <w:ind w:firstLine="540"/>
        <w:jc w:val="both"/>
      </w:pPr>
      <w:bookmarkStart w:id="8" w:name="P119"/>
      <w:bookmarkEnd w:id="8"/>
      <w:r>
        <w:t>13) копии документа, удостоверяющего личность представителя, и документа, подтверждающего полномочия представителя;</w:t>
      </w:r>
    </w:p>
    <w:p w:rsidR="00FC1CD5" w:rsidRDefault="00FC1CD5">
      <w:pPr>
        <w:pStyle w:val="ConsPlusNormal"/>
        <w:spacing w:before="220"/>
        <w:ind w:firstLine="540"/>
        <w:jc w:val="both"/>
      </w:pPr>
      <w:bookmarkStart w:id="9" w:name="P120"/>
      <w:bookmarkEnd w:id="9"/>
      <w:r>
        <w:lastRenderedPageBreak/>
        <w:t>14) перечень объектов культурного наследия, подлежащих сохранению в соответствии с законодательством Российской Федерации об объектах культурного наследия при реализации комплексного развития территории, с перечнем мероприятий по их сохранению (при наличии указанных объектов) либо информация от государственной инспекции по охране объектов культурного наследия Новосибирской области об отсутствии таковых.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 xml:space="preserve">3. Правообладатель одновременно с документами и материалами, указанными в </w:t>
      </w:r>
      <w:hyperlink w:anchor="P56">
        <w:r>
          <w:rPr>
            <w:color w:val="0000FF"/>
          </w:rPr>
          <w:t>пункте 2</w:t>
        </w:r>
      </w:hyperlink>
      <w:r>
        <w:t xml:space="preserve"> настоящего Порядка, вправе по собственной инициативе представить: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1) выписку из Единого государственного реестра юридических лиц, выданную налоговым органом не ранее чем за 15 календарных дней до даты представления в уполномоченный орган Заявления (для правообладателей - юридических лиц);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2) копии выписок из Единого государственного реестра недвижимости на земельные участки и (или) расположенные на них объекты недвижимого имущества, полученные в Управлении Федеральной службы государственной регистрации, кадастра и картографии по Новосибирской области не ранее 30 дней до даты направления в уполномоченный орган Заявления.</w:t>
      </w:r>
    </w:p>
    <w:p w:rsidR="00FC1CD5" w:rsidRDefault="00FC1CD5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правообладателями не представлены по собственной инициативе копии документов, предусмотренных настоящим пунктом, уполномоченный орган в течение трех рабочих дней со дня получения Заявления и документов, предусмотренных </w:t>
      </w:r>
      <w:hyperlink w:anchor="P56">
        <w:r>
          <w:rPr>
            <w:color w:val="0000FF"/>
          </w:rPr>
          <w:t>пунктом 2</w:t>
        </w:r>
      </w:hyperlink>
      <w:r>
        <w:t xml:space="preserve"> настоящего Порядка, посредством межведомственного информационного взаимодействия запрашивает соответствующие сведения в Управлении Федеральной налоговой службы по Новосибирской области и в Управлении Федеральной службы государственной регистрации, кадастра и картографии по Новосибирской области.</w:t>
      </w:r>
      <w:proofErr w:type="gramEnd"/>
    </w:p>
    <w:p w:rsidR="00FC1CD5" w:rsidRDefault="00FC1CD5">
      <w:pPr>
        <w:pStyle w:val="ConsPlusNormal"/>
        <w:spacing w:before="220"/>
        <w:ind w:firstLine="540"/>
        <w:jc w:val="both"/>
      </w:pPr>
      <w:r>
        <w:t xml:space="preserve">4. Заявитель имеет право по собственной инициативе в течение семи рабочих дней со дня поступления Заявления в уполномоченный орган представить дополнительные документы и материалы, не предусмотренные </w:t>
      </w:r>
      <w:hyperlink w:anchor="P56">
        <w:r>
          <w:rPr>
            <w:color w:val="0000FF"/>
          </w:rPr>
          <w:t>пунктом 2</w:t>
        </w:r>
      </w:hyperlink>
      <w:r>
        <w:t xml:space="preserve"> настоящего Порядка.</w:t>
      </w:r>
    </w:p>
    <w:p w:rsidR="00FC1CD5" w:rsidRDefault="00FC1CD5">
      <w:pPr>
        <w:pStyle w:val="ConsPlusNormal"/>
        <w:spacing w:before="220"/>
        <w:ind w:firstLine="540"/>
        <w:jc w:val="both"/>
      </w:pPr>
      <w:bookmarkStart w:id="10" w:name="P126"/>
      <w:bookmarkEnd w:id="10"/>
      <w:r>
        <w:t>5. Уполномоченный орган в течение десяти рабочих дней со дня поступления Заявления отказывает в его рассмотрении с указанием причин отказа в следующих случаях: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содержание, оформление Заявления не соответствует требованиям настоящего Порядка;</w:t>
      </w:r>
    </w:p>
    <w:p w:rsidR="00FC1CD5" w:rsidRDefault="00FC1CD5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приказа</w:t>
        </w:r>
      </w:hyperlink>
      <w:r>
        <w:t xml:space="preserve"> Минстроя Новосибирской области от 31.03.2026 N 38-НПА)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 xml:space="preserve">к Заявлению не приложены (приложены не в полном объеме) документы и материалы, указанные в </w:t>
      </w:r>
      <w:hyperlink w:anchor="P56">
        <w:r>
          <w:rPr>
            <w:color w:val="0000FF"/>
          </w:rPr>
          <w:t>пункте 2</w:t>
        </w:r>
      </w:hyperlink>
      <w:r>
        <w:t xml:space="preserve"> настоящего Порядка (в случае если представление таких документов является для заявителя обязательным);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представление документов, содержащих противоречивые, недостоверные сведения, незаверенные исправления, подчистки, помарки;</w:t>
      </w:r>
    </w:p>
    <w:p w:rsidR="00FC1CD5" w:rsidRDefault="00FC1CD5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приказа</w:t>
        </w:r>
      </w:hyperlink>
      <w:r>
        <w:t xml:space="preserve"> Минстроя Новосибирской области от 31.03.2026 N 38-НПА)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представление документов, текст которых не поддается прочтению;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 xml:space="preserve">несоответствие приложенных к Заявлению документов их содержанию, описанному в </w:t>
      </w:r>
      <w:hyperlink w:anchor="P56">
        <w:r>
          <w:rPr>
            <w:color w:val="0000FF"/>
          </w:rPr>
          <w:t>пункте 2</w:t>
        </w:r>
      </w:hyperlink>
      <w:r>
        <w:t xml:space="preserve"> настоящего Порядка;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 xml:space="preserve">расчет потребности территории комплексного развития в объектах социальной инфраструктуры, указанный в </w:t>
      </w:r>
      <w:hyperlink w:anchor="P83">
        <w:r>
          <w:rPr>
            <w:color w:val="0000FF"/>
          </w:rPr>
          <w:t>подпункте 8 пункта 2</w:t>
        </w:r>
      </w:hyperlink>
      <w:r>
        <w:t xml:space="preserve"> настоящего Порядка, не соответствует региональным (для объектов регионального значения) и (или) местным нормативам градостроительного проектирования;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заключение договора о комплексном развитии территории не относится к полномочиям уполномоченного органа;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lastRenderedPageBreak/>
        <w:t xml:space="preserve">с Заявлением обратилось лицо, не являющееся правообладателем в соответствии с </w:t>
      </w:r>
      <w:hyperlink r:id="rId44">
        <w:r>
          <w:rPr>
            <w:color w:val="0000FF"/>
          </w:rPr>
          <w:t>частью 1 статьи 70</w:t>
        </w:r>
      </w:hyperlink>
      <w:r>
        <w:t xml:space="preserve"> Градостроительного кодекса Российской Федерации.</w:t>
      </w:r>
    </w:p>
    <w:p w:rsidR="00FC1CD5" w:rsidRDefault="00FC1CD5">
      <w:pPr>
        <w:pStyle w:val="ConsPlusNormal"/>
        <w:jc w:val="both"/>
      </w:pPr>
      <w:r>
        <w:t xml:space="preserve">(абзац введен </w:t>
      </w:r>
      <w:hyperlink r:id="rId45">
        <w:r>
          <w:rPr>
            <w:color w:val="0000FF"/>
          </w:rPr>
          <w:t>приказом</w:t>
        </w:r>
      </w:hyperlink>
      <w:r>
        <w:t xml:space="preserve"> Минстроя Новосибирской области от 11.12.2025 N 174-НПА)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 xml:space="preserve">6. Уполномоченный орган в срок не более 40 рабочих дней с момента истечения десяти рабочих дней после даты поступления Заявления, в случае, если на Заявление не направлен отказ в рассмотрении в соответствии с </w:t>
      </w:r>
      <w:hyperlink w:anchor="P126">
        <w:r>
          <w:rPr>
            <w:color w:val="0000FF"/>
          </w:rPr>
          <w:t>пунктом 5</w:t>
        </w:r>
      </w:hyperlink>
      <w:r>
        <w:t xml:space="preserve"> настоящего Порядка, рассматривает представленные документы и материалы, формирует существенные условия договора и принимает решение о заключении договора или уведомляет правообладателей об отказе в заключени</w:t>
      </w:r>
      <w:proofErr w:type="gramStart"/>
      <w:r>
        <w:t>и</w:t>
      </w:r>
      <w:proofErr w:type="gramEnd"/>
      <w:r>
        <w:t xml:space="preserve"> договора с указанием одного или нескольких оснований для отказа, установленных </w:t>
      </w:r>
      <w:hyperlink w:anchor="P119">
        <w:r>
          <w:rPr>
            <w:color w:val="0000FF"/>
          </w:rPr>
          <w:t>пунктом 13</w:t>
        </w:r>
      </w:hyperlink>
      <w:r>
        <w:t xml:space="preserve"> настоящего Порядка.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В указанный срок уполномоченный орган вправе проводить с правообладателями переговоры по вопросу заключения договора.</w:t>
      </w:r>
    </w:p>
    <w:p w:rsidR="00FC1CD5" w:rsidRDefault="00FC1CD5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в Заявление содержится предложение, указанное в </w:t>
      </w:r>
      <w:hyperlink w:anchor="P55">
        <w:r>
          <w:rPr>
            <w:color w:val="0000FF"/>
          </w:rPr>
          <w:t>подпункте шесть пункта 1</w:t>
        </w:r>
      </w:hyperlink>
      <w:r>
        <w:t xml:space="preserve"> настоящего Порядка, уполномоченный орган одновременно с рассмотрением документов, указанных в </w:t>
      </w:r>
      <w:hyperlink w:anchor="P46">
        <w:r>
          <w:rPr>
            <w:color w:val="0000FF"/>
          </w:rPr>
          <w:t>пунктах 1</w:t>
        </w:r>
      </w:hyperlink>
      <w:r>
        <w:t xml:space="preserve">, </w:t>
      </w:r>
      <w:hyperlink w:anchor="P56">
        <w:r>
          <w:rPr>
            <w:color w:val="0000FF"/>
          </w:rPr>
          <w:t>2</w:t>
        </w:r>
      </w:hyperlink>
      <w:r>
        <w:t xml:space="preserve"> настоящего Порядка, осуществляет процедуру согласования включения в границы территории, подлежащей комплексному развитию по инициативе правообладателей земельных участков и (или) расположенных на них объектов недвижимого имущества, земельных участков для размещения объектов коммунальной и транспортной, социальной</w:t>
      </w:r>
      <w:proofErr w:type="gramEnd"/>
      <w:r>
        <w:t xml:space="preserve"> инфраструктур, в порядке, установленном Правительством Российской Федерации.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7. В любое время до принятия уполномоченным органом решения Заявление может быть отозвано по письменному обращению, подписанному всеми заявителями, которые подписали Заявление.</w:t>
      </w:r>
    </w:p>
    <w:p w:rsidR="00FC1CD5" w:rsidRDefault="00FC1CD5">
      <w:pPr>
        <w:pStyle w:val="ConsPlusNormal"/>
        <w:spacing w:before="220"/>
        <w:ind w:firstLine="540"/>
        <w:jc w:val="both"/>
      </w:pPr>
      <w:bookmarkStart w:id="11" w:name="P142"/>
      <w:bookmarkEnd w:id="11"/>
      <w:r>
        <w:t xml:space="preserve">8. </w:t>
      </w:r>
      <w:proofErr w:type="gramStart"/>
      <w:r>
        <w:t xml:space="preserve">Уполномоченный орган в срок не более 15 рабочих дней с даты поступления Заявления в случае, если на Заявление не направлен отказ в рассмотрении в соответствии с </w:t>
      </w:r>
      <w:hyperlink w:anchor="P126">
        <w:r>
          <w:rPr>
            <w:color w:val="0000FF"/>
          </w:rPr>
          <w:t>пунктом 5</w:t>
        </w:r>
      </w:hyperlink>
      <w:r>
        <w:t xml:space="preserve"> настоящего Порядка, направляет на согласование в министерство строительства Новосибирской области Заявление и приложенные к нему документы и материалы в полном объеме на электронном носителе, подписанные (заверенные) электронной подписью ответственного лица уполномоченного органа</w:t>
      </w:r>
      <w:proofErr w:type="gramEnd"/>
      <w:r>
        <w:t>, а также пояснительную записку, в которой отображена информация:</w:t>
      </w:r>
    </w:p>
    <w:p w:rsidR="00FC1CD5" w:rsidRDefault="00FC1CD5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приказа</w:t>
        </w:r>
      </w:hyperlink>
      <w:r>
        <w:t xml:space="preserve"> Минстроя Новосибирской области от 11.12.2025 N 174-НПА)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о планируемых к созданию объектах инфраструктуры, а также об источниках их финансирования, в рамках договора о комплексном развитии территории;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об обеспечении территории комплексного развития инфраструктурой за счет существующих и (или) необходимых к строительству и (или) реконструкции объектов федерального, регионального и местного значения (в том числе объектов спорта, пунктов полиции и пожарных депо);</w:t>
      </w:r>
    </w:p>
    <w:p w:rsidR="00FC1CD5" w:rsidRDefault="00FC1CD5">
      <w:pPr>
        <w:pStyle w:val="ConsPlusNormal"/>
        <w:spacing w:before="220"/>
        <w:ind w:firstLine="540"/>
        <w:jc w:val="both"/>
      </w:pPr>
      <w:proofErr w:type="gramStart"/>
      <w:r>
        <w:t>о планируемом в соответствии с представленными с Заявлением документами присоединении территории комплексного развития к автомобильным дорогам</w:t>
      </w:r>
      <w:proofErr w:type="gramEnd"/>
      <w:r>
        <w:t xml:space="preserve"> регионального или межрегионального значения;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о мероприятиях по созданию объектов социальной инфраструктуры, планируемых или реализуемых за счет средств бюджетов бюджетной системы и (или) внебюджетных источников финансирования и расположенных в соответствии с уровнем территориальной и (или) транспортной доступности от территории комплексного развития;</w:t>
      </w:r>
    </w:p>
    <w:p w:rsidR="00FC1CD5" w:rsidRDefault="00FC1CD5">
      <w:pPr>
        <w:pStyle w:val="ConsPlusNormal"/>
        <w:jc w:val="both"/>
      </w:pPr>
      <w:r>
        <w:t xml:space="preserve">(абзац введен </w:t>
      </w:r>
      <w:hyperlink r:id="rId47">
        <w:r>
          <w:rPr>
            <w:color w:val="0000FF"/>
          </w:rPr>
          <w:t>приказом</w:t>
        </w:r>
      </w:hyperlink>
      <w:r>
        <w:t xml:space="preserve"> Минстроя Новосибирской области от 11.12.2025 N 174-НПА)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 xml:space="preserve">о добросовестном выполнении или выполнении в полном объеме обязательств, с соблюдением всех условий, предусмотренных в договоре, по ранее возникшим правоотношениям между правообладателем (правообладателями) и уполномоченным органом </w:t>
      </w:r>
      <w:r>
        <w:lastRenderedPageBreak/>
        <w:t xml:space="preserve">по участию в создании объектов социальной инфраструктуры в муниципальном образовании при жилищном строительстве (в случае применения </w:t>
      </w:r>
      <w:hyperlink w:anchor="P210">
        <w:r>
          <w:rPr>
            <w:color w:val="0000FF"/>
          </w:rPr>
          <w:t>пункта 19</w:t>
        </w:r>
      </w:hyperlink>
      <w:r>
        <w:t xml:space="preserve"> настоящего Порядка).</w:t>
      </w:r>
    </w:p>
    <w:p w:rsidR="00FC1CD5" w:rsidRDefault="00FC1CD5">
      <w:pPr>
        <w:pStyle w:val="ConsPlusNormal"/>
        <w:jc w:val="both"/>
      </w:pPr>
      <w:r>
        <w:t xml:space="preserve">(абзац введен </w:t>
      </w:r>
      <w:hyperlink r:id="rId48">
        <w:r>
          <w:rPr>
            <w:color w:val="0000FF"/>
          </w:rPr>
          <w:t>приказом</w:t>
        </w:r>
      </w:hyperlink>
      <w:r>
        <w:t xml:space="preserve"> Минстроя Новосибирской области от 11.12.2025 N 174-НПА)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Дополнительно указанные документы и материалы размещаются на "облачном" хранилище в информационно-телекоммуникационной сети "Интернет" с предоставлением ссылки на размещение.</w:t>
      </w:r>
    </w:p>
    <w:p w:rsidR="00FC1CD5" w:rsidRDefault="00FC1CD5">
      <w:pPr>
        <w:pStyle w:val="ConsPlusNormal"/>
        <w:jc w:val="both"/>
      </w:pPr>
      <w:r>
        <w:t xml:space="preserve">(абзац введен </w:t>
      </w:r>
      <w:hyperlink r:id="rId49">
        <w:r>
          <w:rPr>
            <w:color w:val="0000FF"/>
          </w:rPr>
          <w:t>приказом</w:t>
        </w:r>
      </w:hyperlink>
      <w:r>
        <w:t xml:space="preserve"> Минстроя Новосибирской области от 11.12.2025 N 174-НПА)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Министерство строительства Новосибирской области в течение десяти рабочих дней с момента поступления от уполномоченного органа документов и материалов, предусмотренных </w:t>
      </w:r>
      <w:hyperlink w:anchor="P142">
        <w:r>
          <w:rPr>
            <w:color w:val="0000FF"/>
          </w:rPr>
          <w:t>пунктом 8</w:t>
        </w:r>
      </w:hyperlink>
      <w:r>
        <w:t xml:space="preserve"> настоящего Порядка, обеспечивает их рассмотрение, направляет указанные документы и материалы следующим областным исполнительным органам Новосибирской области в целях подготовки ими информации в соответствии с их компетенцией (в случае внесения изменений в договор, соответствующие документы и материалы направляются областным исполнительным</w:t>
      </w:r>
      <w:proofErr w:type="gramEnd"/>
      <w:r>
        <w:t xml:space="preserve"> органам Новосибирской области при наличии вопросов в части их компетенции):</w:t>
      </w:r>
    </w:p>
    <w:p w:rsidR="00FC1CD5" w:rsidRDefault="00FC1CD5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приказа</w:t>
        </w:r>
      </w:hyperlink>
      <w:r>
        <w:t xml:space="preserve"> Минстроя Новосибирской области от 31.03.2026 N 38-НПА)</w:t>
      </w:r>
    </w:p>
    <w:p w:rsidR="00FC1CD5" w:rsidRDefault="00FC1CD5">
      <w:pPr>
        <w:pStyle w:val="ConsPlusNormal"/>
        <w:spacing w:before="220"/>
        <w:ind w:firstLine="540"/>
        <w:jc w:val="both"/>
      </w:pPr>
      <w:proofErr w:type="gramStart"/>
      <w:r>
        <w:t>1) министерству здравоохранения Новосибирской области - в части наличия или планируемого размещения в границах территории Проекта объектов здравоохранения, наличия дефицита мест в объектах здравоохранения, а также предложений по созданию и (или) развитию объектов здравоохранения, которые необходимо выполнить в рамках реализации Проекта, о включении мероприятий по созданию и (или) развитию объектов здравоохранения в программы комплексного развития социальной инфраструктуры муниципального образования;</w:t>
      </w:r>
      <w:proofErr w:type="gramEnd"/>
    </w:p>
    <w:p w:rsidR="00FC1CD5" w:rsidRDefault="00FC1CD5">
      <w:pPr>
        <w:pStyle w:val="ConsPlusNormal"/>
        <w:spacing w:before="220"/>
        <w:ind w:firstLine="540"/>
        <w:jc w:val="both"/>
      </w:pPr>
      <w:r>
        <w:t>2) министерству транспорта и дорожного хозяйства Новосибирской области - в части наличия и планируемого размещения в границах территории, предусмотренной Проектом, объектов транспортной инфраструктуры регионального значения, запланированных и проводимых мероприятий по их развитию на прилегающих территориях; наличия возможности примыкания к автомобильным дорогам регионального и межмуниципального значения;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3) министерству природных ресурсов и экологии Новосибирской области: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а) в части включения в Проект земель или земельных участков, объектов капитального строительства, расположенных в границах особо охраняемых природных территорий регионального значения, сведений о наличии или отсутствии месторождений общераспространенных полезных ископаемых, а также о предоставлении (</w:t>
      </w:r>
      <w:proofErr w:type="spellStart"/>
      <w:r>
        <w:t>непредоставлении</w:t>
      </w:r>
      <w:proofErr w:type="spellEnd"/>
      <w:r>
        <w:t>) права пользования участком недр, содержащим общераспространенные полезные ископаемые;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 xml:space="preserve">б) в части сведений о зонах с особыми условиями использования территорий, в том числе зонах затопления и подтопления, </w:t>
      </w:r>
      <w:proofErr w:type="spellStart"/>
      <w:r>
        <w:t>водоохранных</w:t>
      </w:r>
      <w:proofErr w:type="spellEnd"/>
      <w:r>
        <w:t xml:space="preserve"> зонах, прибрежной защитной полосе, зонах санитарной охраны источников питьевого и хозяйственно-бытового водоснабжения, режимах использования и ограничениях размещения объектов капитального строительства на указанных территориях;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 xml:space="preserve">4) министерству сельского хозяйства Новосибирской области - в части наличия или отсутствия в границах территории, предусмотренной Проектом, сельскохозяйственных угодий, предусмотренных </w:t>
      </w:r>
      <w:hyperlink r:id="rId51">
        <w:r>
          <w:rPr>
            <w:color w:val="0000FF"/>
          </w:rPr>
          <w:t>частями 1</w:t>
        </w:r>
      </w:hyperlink>
      <w:r>
        <w:t xml:space="preserve">, </w:t>
      </w:r>
      <w:hyperlink r:id="rId52">
        <w:r>
          <w:rPr>
            <w:color w:val="0000FF"/>
          </w:rPr>
          <w:t>4 статьи 79</w:t>
        </w:r>
      </w:hyperlink>
      <w:r>
        <w:t xml:space="preserve"> Земельного кодекса Российской Федерации, а также ранее мелиорированных земель;</w:t>
      </w:r>
    </w:p>
    <w:p w:rsidR="00FC1CD5" w:rsidRDefault="00FC1CD5">
      <w:pPr>
        <w:pStyle w:val="ConsPlusNormal"/>
        <w:spacing w:before="220"/>
        <w:ind w:firstLine="540"/>
        <w:jc w:val="both"/>
      </w:pPr>
      <w:proofErr w:type="gramStart"/>
      <w:r>
        <w:t xml:space="preserve">5) государственной инспекции по охране объектов культурного наследия Новосибирской области - в части наличия в границах предусмотренной проектом решения территории объектов культурного наследия, подлежащих сохранению в соответствии с законодательством Российской Федерации об объектах культурного наследия, их зонах охраны; о границах территорий объектов культурного наследия, включенных в реестр объектов культурного наследия, выявленных </w:t>
      </w:r>
      <w:r>
        <w:lastRenderedPageBreak/>
        <w:t>объектов культурного наследия;</w:t>
      </w:r>
      <w:proofErr w:type="gramEnd"/>
      <w:r>
        <w:t xml:space="preserve"> о защитных зонах объектов культурного наследия, включенных в реестр объектов культурного наследия; об утвержденных и разрабатываемых (планируемых) режимах использования земель и градостроительных регламентов в границах рассматриваемых зон, высотных и иных ограничениях застройки.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Министерство строительства Новосибирской области направляет письмо в адрес уполномоченного органа о согласовании или мотивированном отказе в согласовании заключения договора, а также информацию, поступившую от областных исполнительных органов Новосибирской области, для учета при подготовке градостроительной документации.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 xml:space="preserve">В случае </w:t>
      </w:r>
      <w:proofErr w:type="spellStart"/>
      <w:r>
        <w:t>непоступления</w:t>
      </w:r>
      <w:proofErr w:type="spellEnd"/>
      <w:r>
        <w:t xml:space="preserve"> в адрес уполномоченного </w:t>
      </w:r>
      <w:proofErr w:type="gramStart"/>
      <w:r>
        <w:t>органа ответа министерства строительства Новосибирской области</w:t>
      </w:r>
      <w:proofErr w:type="gramEnd"/>
      <w:r>
        <w:t xml:space="preserve"> о согласовании или мотивированном отказе в согласовании заключения договора в течение десяти рабочих дней, проект комплексного развития территории считается согласованным министерством строительства Новосибирской области.</w:t>
      </w:r>
    </w:p>
    <w:p w:rsidR="00FC1CD5" w:rsidRDefault="00FC1CD5">
      <w:pPr>
        <w:pStyle w:val="ConsPlusNormal"/>
        <w:jc w:val="both"/>
      </w:pPr>
      <w:r>
        <w:t xml:space="preserve">(п. 9 в ред. </w:t>
      </w:r>
      <w:hyperlink r:id="rId53">
        <w:r>
          <w:rPr>
            <w:color w:val="0000FF"/>
          </w:rPr>
          <w:t>приказа</w:t>
        </w:r>
      </w:hyperlink>
      <w:r>
        <w:t xml:space="preserve"> Минстроя Новосибирской области от 11.12.2025 N 174-НПА)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 xml:space="preserve">10. Принятие решения уполномоченным органом о заключении договора подтверждает его соответствие требованиям, установленным </w:t>
      </w:r>
      <w:hyperlink r:id="rId54">
        <w:r>
          <w:rPr>
            <w:color w:val="0000FF"/>
          </w:rPr>
          <w:t>частью 1 статьи 70</w:t>
        </w:r>
      </w:hyperlink>
      <w:r>
        <w:t xml:space="preserve"> Градостроительного кодекса Российской Федерации.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11. Принятое уполномоченным органом решение о заключении договора направляется правообладателям не позднее десяти рабочих дней со дня его принятия по адресу и способом, указанным в Заявлении.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Решение о заключении договора направляется одновременно с подписанным в двух экземплярах проектом договора.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12. В случае наличия оснований для отказа в заключени</w:t>
      </w:r>
      <w:proofErr w:type="gramStart"/>
      <w:r>
        <w:t>и</w:t>
      </w:r>
      <w:proofErr w:type="gramEnd"/>
      <w:r>
        <w:t xml:space="preserve"> договора, установленных в </w:t>
      </w:r>
      <w:hyperlink w:anchor="P169">
        <w:r>
          <w:rPr>
            <w:color w:val="0000FF"/>
          </w:rPr>
          <w:t>пункте 13</w:t>
        </w:r>
      </w:hyperlink>
      <w:r>
        <w:t xml:space="preserve"> настоящего Порядка, уполномоченный орган направляет правообладателям уведомление об отказе в заключении договора, которое должно содержать одно или несколько оснований для отказа, указанных в пункте 13 настоящего Порядка.</w:t>
      </w:r>
    </w:p>
    <w:p w:rsidR="00FC1CD5" w:rsidRDefault="00FC1CD5">
      <w:pPr>
        <w:pStyle w:val="ConsPlusNormal"/>
        <w:spacing w:before="220"/>
        <w:ind w:firstLine="540"/>
        <w:jc w:val="both"/>
      </w:pPr>
      <w:bookmarkStart w:id="12" w:name="P169"/>
      <w:bookmarkEnd w:id="12"/>
      <w:r>
        <w:t>13. Основаниями для отказа в заключени</w:t>
      </w:r>
      <w:proofErr w:type="gramStart"/>
      <w:r>
        <w:t>и</w:t>
      </w:r>
      <w:proofErr w:type="gramEnd"/>
      <w:r>
        <w:t xml:space="preserve"> договора (дополнительного соглашения к договору) являются:</w:t>
      </w:r>
    </w:p>
    <w:p w:rsidR="00FC1CD5" w:rsidRDefault="00FC1CD5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приказа</w:t>
        </w:r>
      </w:hyperlink>
      <w:r>
        <w:t xml:space="preserve"> Минстроя Новосибирской области от 31.03.2026 N 38-НПА)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1) несоответствие архитектурно-градостроительной концепции развития территории, представленной заявителем, утвержденным документам территориального планирования Российской Федерации, Новосибирской области;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2) включение в соответствии с архитектурно-градостроительной концепцией развития территории, представленной заявителем, в границы комплексного развития территории земель лесного фонда и городских лесов, предлагаемых к застройке;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3) отсутствие прав на земельные участки и (или) расположенные на них объекты недвижимости (права собственности, права аренды либо безвозмездного пользования) у заявителей либо если срок действия их прав на земельный участок (земельные участки) составляет на день заключения договора менее чем пять лет;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 xml:space="preserve">4) несоответствие соглашения о разграничении обязанностей по осуществлению мероприятий по комплексному развитию территории по инициативе правообладателей, </w:t>
      </w:r>
      <w:proofErr w:type="gramStart"/>
      <w:r>
        <w:t>представленного</w:t>
      </w:r>
      <w:proofErr w:type="gramEnd"/>
      <w:r>
        <w:t xml:space="preserve"> в случае если комплексное развитие территории по инициативе правообладателей осуществляется двумя и более правообладателями, требованиям </w:t>
      </w:r>
      <w:hyperlink r:id="rId56">
        <w:r>
          <w:rPr>
            <w:color w:val="0000FF"/>
          </w:rPr>
          <w:t>статьи 70</w:t>
        </w:r>
      </w:hyperlink>
      <w:r>
        <w:t xml:space="preserve"> Градостроительного кодекса Российской Федерации;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lastRenderedPageBreak/>
        <w:t>5) в соответствии с архитектурно-градостроительной концепцией развития территории, представленной заявителем, в границы территории комплексного развития, в отношении которой подано заявление о комплексном развитии территории, входят земельные участки, зарезервированные для государственных или муниципальных нужд;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6) обязательства по созданию объектов транспортной, инженерной и социальной инфраструктур, которые заявитель предлагает возложить на орган местного самоуправления не предусмотрены муниципальными правовыми актами за счет средств местного бюджета;</w:t>
      </w:r>
    </w:p>
    <w:p w:rsidR="00FC1CD5" w:rsidRDefault="00FC1CD5">
      <w:pPr>
        <w:pStyle w:val="ConsPlusNormal"/>
        <w:spacing w:before="220"/>
        <w:ind w:firstLine="540"/>
        <w:jc w:val="both"/>
      </w:pPr>
      <w:proofErr w:type="gramStart"/>
      <w:r>
        <w:t>7) наличие на момент подачи Заявления о комплексном развитии территории по инициативе правообладателей решения о комплексном развитии территории и (или) проекта решения о комплексном развитии территории, в границах которой располагаются принадлежащие правообладателям земельные участки и (или) объекты недвижимого имущества, указанные в документах и материалах, представленных в целях заключения договора о комплексном развитии территории;</w:t>
      </w:r>
      <w:proofErr w:type="gramEnd"/>
    </w:p>
    <w:p w:rsidR="00FC1CD5" w:rsidRDefault="00FC1CD5">
      <w:pPr>
        <w:pStyle w:val="ConsPlusNormal"/>
        <w:spacing w:before="220"/>
        <w:ind w:firstLine="540"/>
        <w:jc w:val="both"/>
      </w:pPr>
      <w:r>
        <w:t>8) несоответствие архитектурно-градостроительной концепции развития территории требованиям по организации дорожного движения в Российской Федерации;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9) наличие ответа министерства строительства Новосибирской области, содержащего мотивированный отказ в согласовании заключения договора;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10) принятие решения об отказе в согласовании включения в границы территории, подлежащей комплексному развитию по инициативе правообладателей земельных участков и (или) расположенных на них объектов недвижимого имущества, земельных участков для размещения объектов коммунальной, транспортной, социальной инфраструктур, в порядке, установленном Правительством Российской Федерации;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11) наличие заключения уполномоченного органа о нецелесообразности внесения изменений в генеральный план муниципального образования (в случае, если для реализации архитектурно-градостроительной концепции развития территории, представленной заявителем, требуется внесение изменений в генеральный план муниципального образования);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12) наличие заключения уполномоченного органа об отсутствии возможности обеспечить территорию, подлежащую комплексному развитию по инициативе правообладателей, объектами местного значения муниципального образования Новосибирской области, относящимися к следующим областям: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физической культуры и массового спорта;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образования.</w:t>
      </w:r>
    </w:p>
    <w:p w:rsidR="00FC1CD5" w:rsidRDefault="00FC1CD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12 </w:t>
      </w:r>
      <w:proofErr w:type="gramStart"/>
      <w:r>
        <w:t>введен</w:t>
      </w:r>
      <w:proofErr w:type="gramEnd"/>
      <w:r>
        <w:t xml:space="preserve"> </w:t>
      </w:r>
      <w:hyperlink r:id="rId57">
        <w:r>
          <w:rPr>
            <w:color w:val="0000FF"/>
          </w:rPr>
          <w:t>приказом</w:t>
        </w:r>
      </w:hyperlink>
      <w:r>
        <w:t xml:space="preserve"> Минстроя Новосибирской области от 11.12.2025 N 174-НПА)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13.1. Основанием для отказа в заключени</w:t>
      </w:r>
      <w:proofErr w:type="gramStart"/>
      <w:r>
        <w:t>и</w:t>
      </w:r>
      <w:proofErr w:type="gramEnd"/>
      <w:r>
        <w:t xml:space="preserve"> дополнительного соглашения также является несоответствие представленного дополнительного соглашения действующему договору применительно к рассматриваемой территории.</w:t>
      </w:r>
    </w:p>
    <w:p w:rsidR="00FC1CD5" w:rsidRDefault="00FC1CD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13.1 введен </w:t>
      </w:r>
      <w:hyperlink r:id="rId58">
        <w:r>
          <w:rPr>
            <w:color w:val="0000FF"/>
          </w:rPr>
          <w:t>приказом</w:t>
        </w:r>
      </w:hyperlink>
      <w:r>
        <w:t xml:space="preserve"> Минстроя Новосибирской области от 31.03.2026 N 38-НПА)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14. Правообладатель (правообладатели) в течение 60 календарных дней со дня направления ему проекта договора подписывает его и представляет два его экземпляра в уполномоченный орган или протокол разногласий к проекту договора.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15. Со дня поступления подписанного договора в уполномоченный орган договор считается заключенным.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 xml:space="preserve">16. При направлении протокола разногласий к проекту договора уполномоченный орган в </w:t>
      </w:r>
      <w:r>
        <w:lastRenderedPageBreak/>
        <w:t>течение 15 рабочих дней с момента его получения рассматривает его и вносит в проект договора изменения, в случае согласия с направленными разногласиями.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В случае несогласия с информацией, изложенной в протоколе разногласий к проекту договора, уполномоченный орган направляет правообладателю уведомление об отклонении предложений, изложенных в протоколе разногласий к проекту договора, с мотивированной позицией.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Уполномоченный орган вправе проводить с правообладателями переговоры по протоколу разногласий к проекту договора.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 xml:space="preserve">В случае </w:t>
      </w:r>
      <w:proofErr w:type="spellStart"/>
      <w:r>
        <w:t>недостижения</w:t>
      </w:r>
      <w:proofErr w:type="spellEnd"/>
      <w:r>
        <w:t xml:space="preserve"> между уполномоченным органом и правообладателем (правообладателями) согласия по протоколу разногласий к проекту договора в течение 20 рабочих дней с момента получения уполномоченным органом такого протокола, договор считается незаключенным.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 xml:space="preserve">17. </w:t>
      </w:r>
      <w:proofErr w:type="gramStart"/>
      <w:r>
        <w:t>Внесение изменений в договор о комплексном развитии территории с правообладателем (правообладателями) земельных участков и (или) расположенных на них объектов недвижимого имущества без проведения торгов осуществляется посредством заключения дополнительного соглашения к договору о комплексном развитии территории с правообладателем (правообладателями) земельных участков и (или) расположенных на них объектов недвижимого имущества без проведения торгов в соответствии с настоящим Порядком, предусмотренном для заключения договора</w:t>
      </w:r>
      <w:proofErr w:type="gramEnd"/>
      <w:r>
        <w:t xml:space="preserve">, за исключением случаев, предусмотренных </w:t>
      </w:r>
      <w:hyperlink w:anchor="P196">
        <w:r>
          <w:rPr>
            <w:color w:val="0000FF"/>
          </w:rPr>
          <w:t>пунктом 17.1</w:t>
        </w:r>
      </w:hyperlink>
      <w:r>
        <w:t xml:space="preserve"> настоящего Порядка.</w:t>
      </w:r>
    </w:p>
    <w:p w:rsidR="00FC1CD5" w:rsidRDefault="00FC1CD5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приказа</w:t>
        </w:r>
      </w:hyperlink>
      <w:r>
        <w:t xml:space="preserve"> Минстроя Новосибирской области от 11.12.2025 N 174-НПА)</w:t>
      </w:r>
    </w:p>
    <w:p w:rsidR="00FC1CD5" w:rsidRDefault="00FC1CD5">
      <w:pPr>
        <w:pStyle w:val="ConsPlusNormal"/>
        <w:spacing w:before="220"/>
        <w:ind w:firstLine="540"/>
        <w:jc w:val="both"/>
      </w:pPr>
      <w:bookmarkStart w:id="13" w:name="P196"/>
      <w:bookmarkEnd w:id="13"/>
      <w:r>
        <w:t>17.1. При внесении изменений в договор о комплексном развитии территории с правообладателем (правообладателями) земельных участков и (или) расположенных на них объектов недвижимого имущества без проведения торгов, получение ответа о согласовании или мотивированного отказа в согласовании внесения изменений в договор от министерства строительства Новосибирской области не требуется в следующих случаях: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 xml:space="preserve">1) внесение изменений в части, не касающейся изменения технико-экономических показателей развития территории и (или) обязательств, предусмотренных </w:t>
      </w:r>
      <w:hyperlink w:anchor="P83">
        <w:r>
          <w:rPr>
            <w:color w:val="0000FF"/>
          </w:rPr>
          <w:t>подпунктом 8 пункта 2</w:t>
        </w:r>
      </w:hyperlink>
      <w:r>
        <w:t xml:space="preserve"> настоящего Порядка;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2) внесение изменений в части однократного уменьшения или увеличения технико-экономических показателей развития территории не более чем на десять процентов;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3) исправления технических ошибок;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4) изменение бенефициара правообладателя (правообладателей) земельных участков и (или) расположенных на них объектов недвижимого имущества, являющегося (являющихся) юридическим лицом (юридическими лицами);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5) изменения срока ввода в эксплуатацию объектов капитального строительства жилого назначения.</w:t>
      </w:r>
    </w:p>
    <w:p w:rsidR="00FC1CD5" w:rsidRDefault="00FC1CD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17.1 </w:t>
      </w:r>
      <w:proofErr w:type="gramStart"/>
      <w:r>
        <w:t>введен</w:t>
      </w:r>
      <w:proofErr w:type="gramEnd"/>
      <w:r>
        <w:t xml:space="preserve"> </w:t>
      </w:r>
      <w:hyperlink r:id="rId60">
        <w:r>
          <w:rPr>
            <w:color w:val="0000FF"/>
          </w:rPr>
          <w:t>приказом</w:t>
        </w:r>
      </w:hyperlink>
      <w:r>
        <w:t xml:space="preserve"> Минстроя Новосибирской области от 11.12.2025 N 174-НПА)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 xml:space="preserve">17.2. </w:t>
      </w:r>
      <w:hyperlink w:anchor="P728">
        <w:r>
          <w:rPr>
            <w:color w:val="0000FF"/>
          </w:rPr>
          <w:t>Заявление</w:t>
        </w:r>
      </w:hyperlink>
      <w:r>
        <w:t xml:space="preserve"> о внесении изменений в договор (далее - Заявление о внесении изменений) направляется в уполномоченный орган от имени всех правообладателей и должно содержать предложение о внесении изменений в договор, с перечнем документов и обоснованием предлагаемых изменений по форме согласно приложению N 3 к настоящему Порядку.</w:t>
      </w:r>
    </w:p>
    <w:p w:rsidR="00FC1CD5" w:rsidRDefault="00FC1CD5">
      <w:pPr>
        <w:pStyle w:val="ConsPlusNormal"/>
        <w:spacing w:before="220"/>
        <w:ind w:firstLine="540"/>
        <w:jc w:val="both"/>
      </w:pPr>
      <w:proofErr w:type="gramStart"/>
      <w:r>
        <w:t xml:space="preserve">В случае обращения правообладателя с Заявлением о внесении изменений в части изменения сроков создания объектов коммунальной, транспортной, социальной инфраструктур, </w:t>
      </w:r>
      <w:r>
        <w:lastRenderedPageBreak/>
        <w:t xml:space="preserve">предоставление документов и материалов, предусмотренных </w:t>
      </w:r>
      <w:hyperlink w:anchor="P58">
        <w:r>
          <w:rPr>
            <w:color w:val="0000FF"/>
          </w:rPr>
          <w:t>подпунктами 1</w:t>
        </w:r>
      </w:hyperlink>
      <w:r>
        <w:t xml:space="preserve"> - </w:t>
      </w:r>
      <w:hyperlink w:anchor="P77">
        <w:r>
          <w:rPr>
            <w:color w:val="0000FF"/>
          </w:rPr>
          <w:t>4</w:t>
        </w:r>
      </w:hyperlink>
      <w:r>
        <w:t xml:space="preserve">, </w:t>
      </w:r>
      <w:hyperlink w:anchor="P83">
        <w:r>
          <w:rPr>
            <w:color w:val="0000FF"/>
          </w:rPr>
          <w:t>8</w:t>
        </w:r>
      </w:hyperlink>
      <w:r>
        <w:t xml:space="preserve"> - </w:t>
      </w:r>
      <w:hyperlink w:anchor="P115">
        <w:r>
          <w:rPr>
            <w:color w:val="0000FF"/>
          </w:rPr>
          <w:t>10</w:t>
        </w:r>
      </w:hyperlink>
      <w:r>
        <w:t xml:space="preserve">, </w:t>
      </w:r>
      <w:hyperlink w:anchor="P120">
        <w:r>
          <w:rPr>
            <w:color w:val="0000FF"/>
          </w:rPr>
          <w:t>14 пункта 2</w:t>
        </w:r>
      </w:hyperlink>
      <w:r>
        <w:t xml:space="preserve"> настоящего Порядка, не требуется, при условии, что указанные изменения не влекут за собой необходимость корректировки иных параметров комплексного развития территории и представлены предложения об очередности планируемого развития территории</w:t>
      </w:r>
      <w:proofErr w:type="gramEnd"/>
      <w:r>
        <w:t>, содержащие этапы и максимальные сроки осуществления архитектурно-строительного проектирования, строительства, реконструкции объектов капитального строительства жилого, производственного, общественно-делового и иного назначения, необходимых для функционирования таких объектов и обеспечения жизнедеятельности человека объектов коммунальной, транспортной, социальной инфраструктур, иных объектов (в том числе зданий пожарных депо, пунктов полиции).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В случае внесения изменений в договор по инициативе уполномоченного органа, предложение о внесении изменений в договор, с перечнем и обоснованием предлагаемых изменений, направляется уполномоченным органом в адрес всех правообладателей земельных участков и (или) расположенных на них объектов недвижимого имущества, находящихся в границах территории, подлежащей комплексному развитию по инициативе правообладателей.</w:t>
      </w:r>
    </w:p>
    <w:p w:rsidR="00FC1CD5" w:rsidRDefault="00FC1CD5">
      <w:pPr>
        <w:pStyle w:val="ConsPlusNormal"/>
        <w:jc w:val="both"/>
      </w:pPr>
      <w:r>
        <w:t xml:space="preserve">(п. 17.2 </w:t>
      </w:r>
      <w:proofErr w:type="gramStart"/>
      <w:r>
        <w:t>введен</w:t>
      </w:r>
      <w:proofErr w:type="gramEnd"/>
      <w:r>
        <w:t xml:space="preserve"> </w:t>
      </w:r>
      <w:hyperlink r:id="rId61">
        <w:r>
          <w:rPr>
            <w:color w:val="0000FF"/>
          </w:rPr>
          <w:t>приказом</w:t>
        </w:r>
      </w:hyperlink>
      <w:r>
        <w:t xml:space="preserve"> Минстроя Новосибирской области от 31.03.2026 N 38-НПА)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 xml:space="preserve">17.3. Уполномоченный орган в течение десяти рабочих дней со дня поступления Заявления о внесении изменений отказывает в его рассмотрении с указанием причин отказа в случаях, установленных </w:t>
      </w:r>
      <w:hyperlink w:anchor="P126">
        <w:r>
          <w:rPr>
            <w:color w:val="0000FF"/>
          </w:rPr>
          <w:t>пунктом 5</w:t>
        </w:r>
      </w:hyperlink>
      <w:r>
        <w:t xml:space="preserve"> настоящего Порядка.</w:t>
      </w:r>
    </w:p>
    <w:p w:rsidR="00FC1CD5" w:rsidRDefault="00FC1CD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17.3 введен </w:t>
      </w:r>
      <w:hyperlink r:id="rId62">
        <w:r>
          <w:rPr>
            <w:color w:val="0000FF"/>
          </w:rPr>
          <w:t>приказом</w:t>
        </w:r>
      </w:hyperlink>
      <w:r>
        <w:t xml:space="preserve"> Минстроя Новосибирской области от 31.03.2026 N 38-НПА)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18. Уведомление об отказе в заключени</w:t>
      </w:r>
      <w:proofErr w:type="gramStart"/>
      <w:r>
        <w:t>и</w:t>
      </w:r>
      <w:proofErr w:type="gramEnd"/>
      <w:r>
        <w:t xml:space="preserve"> договора (дополнительного соглашения к договору) не препятствует повторному обращению заявителей в уполномоченный орган с заявлением о заключении договора (дополнительного соглашения к договору).</w:t>
      </w:r>
    </w:p>
    <w:p w:rsidR="00FC1CD5" w:rsidRDefault="00FC1CD5">
      <w:pPr>
        <w:pStyle w:val="ConsPlusNormal"/>
        <w:spacing w:before="220"/>
        <w:ind w:firstLine="540"/>
        <w:jc w:val="both"/>
      </w:pPr>
      <w:bookmarkStart w:id="14" w:name="P210"/>
      <w:bookmarkEnd w:id="14"/>
      <w:r>
        <w:t xml:space="preserve">19. </w:t>
      </w:r>
      <w:proofErr w:type="gramStart"/>
      <w:r>
        <w:t xml:space="preserve">Требования </w:t>
      </w:r>
      <w:hyperlink w:anchor="P83">
        <w:r>
          <w:rPr>
            <w:color w:val="0000FF"/>
          </w:rPr>
          <w:t>подпункта 8 пункта 2</w:t>
        </w:r>
      </w:hyperlink>
      <w:r>
        <w:t xml:space="preserve"> настоящего Порядка не подлежат применению в случае наличия ранее возникших правоотношений между правообладателями и уполномоченным органом по участию в создании объектов социальной инфраструктуры в муниципальном образовании при жилищном строительстве в случае, если обязательства правообладателя добросовестно выполняются или выполнены в полном объеме и физическим (юридическим) лицом не получено разрешение на строительство объекта капитального строительства жилого назначения</w:t>
      </w:r>
      <w:proofErr w:type="gramEnd"/>
      <w:r>
        <w:t xml:space="preserve">, в целях </w:t>
      </w:r>
      <w:proofErr w:type="gramStart"/>
      <w:r>
        <w:t>реализации</w:t>
      </w:r>
      <w:proofErr w:type="gramEnd"/>
      <w:r>
        <w:t xml:space="preserve"> которого возникли соответствующие правоотношения.</w:t>
      </w:r>
    </w:p>
    <w:p w:rsidR="00FC1CD5" w:rsidRDefault="00FC1CD5">
      <w:pPr>
        <w:pStyle w:val="ConsPlusNormal"/>
        <w:spacing w:before="220"/>
        <w:ind w:firstLine="540"/>
        <w:jc w:val="both"/>
      </w:pPr>
      <w:proofErr w:type="gramStart"/>
      <w:r>
        <w:t>Зачет мероприятий по архитектурно-строительному проектированию объекта социальной инфраструктуры по ранее возникшим правоотношениям правообладателя по участию в создании объектов социальной инфраструктуры в муниципальном образовании при жилищном строительстве осуществляется в объеме, понесенном на реализацию данных мероприятий, пропорционально стоимости строительства (реконструкции) одного места в общеобразовательных организациях в соответствии со сметной стоимостью данного объекта социальной инфраструктуры в составе проектной документации, получившей положительное заключение экспертизы</w:t>
      </w:r>
      <w:proofErr w:type="gramEnd"/>
      <w:r>
        <w:t xml:space="preserve"> проектной документации и результатов инженерных изысканий, в сопоставимых ценах.</w:t>
      </w:r>
    </w:p>
    <w:p w:rsidR="00FC1CD5" w:rsidRDefault="00FC1CD5">
      <w:pPr>
        <w:pStyle w:val="ConsPlusNormal"/>
        <w:jc w:val="both"/>
      </w:pPr>
      <w:r>
        <w:t xml:space="preserve">(п. 19 в ред. </w:t>
      </w:r>
      <w:hyperlink r:id="rId63">
        <w:r>
          <w:rPr>
            <w:color w:val="0000FF"/>
          </w:rPr>
          <w:t>приказа</w:t>
        </w:r>
      </w:hyperlink>
      <w:r>
        <w:t xml:space="preserve"> Минстроя Новосибирской области от 31.03.2026 N 38-НПА)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20. Требования настоящего Порядка не распространяются на заявления о комплексном развитии территории, поступившие от правообладателя (правообладателей) в уполномоченный орган до даты утверждения настоящего Порядка.</w:t>
      </w:r>
    </w:p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rmal"/>
        <w:jc w:val="right"/>
        <w:outlineLvl w:val="1"/>
      </w:pPr>
      <w:r>
        <w:t>Приложение N 1</w:t>
      </w:r>
    </w:p>
    <w:p w:rsidR="00FC1CD5" w:rsidRDefault="00FC1CD5">
      <w:pPr>
        <w:pStyle w:val="ConsPlusNormal"/>
        <w:jc w:val="right"/>
      </w:pPr>
      <w:r>
        <w:t>к Порядку</w:t>
      </w:r>
    </w:p>
    <w:p w:rsidR="00FC1CD5" w:rsidRDefault="00FC1CD5">
      <w:pPr>
        <w:pStyle w:val="ConsPlusNormal"/>
        <w:jc w:val="right"/>
      </w:pPr>
      <w:r>
        <w:lastRenderedPageBreak/>
        <w:t>заключения договора о комплексном развитии</w:t>
      </w:r>
    </w:p>
    <w:p w:rsidR="00FC1CD5" w:rsidRDefault="00FC1CD5">
      <w:pPr>
        <w:pStyle w:val="ConsPlusNormal"/>
        <w:jc w:val="right"/>
      </w:pPr>
      <w:r>
        <w:t xml:space="preserve">территории с правообладателями </w:t>
      </w:r>
      <w:proofErr w:type="gramStart"/>
      <w:r>
        <w:t>земельных</w:t>
      </w:r>
      <w:proofErr w:type="gramEnd"/>
    </w:p>
    <w:p w:rsidR="00FC1CD5" w:rsidRDefault="00FC1CD5">
      <w:pPr>
        <w:pStyle w:val="ConsPlusNormal"/>
        <w:jc w:val="right"/>
      </w:pPr>
      <w:r>
        <w:t>участков и (или) расположенных на них</w:t>
      </w:r>
    </w:p>
    <w:p w:rsidR="00FC1CD5" w:rsidRDefault="00FC1CD5">
      <w:pPr>
        <w:pStyle w:val="ConsPlusNormal"/>
        <w:jc w:val="right"/>
      </w:pPr>
      <w:r>
        <w:t>объектов недвижимого имущества</w:t>
      </w:r>
    </w:p>
    <w:p w:rsidR="00FC1CD5" w:rsidRDefault="00FC1CD5">
      <w:pPr>
        <w:pStyle w:val="ConsPlusNormal"/>
        <w:jc w:val="right"/>
      </w:pPr>
      <w:r>
        <w:t>без проведения торгов</w:t>
      </w:r>
    </w:p>
    <w:p w:rsidR="00FC1CD5" w:rsidRDefault="00FC1CD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FC1CD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CD5" w:rsidRDefault="00FC1CD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CD5" w:rsidRDefault="00FC1CD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C1CD5" w:rsidRDefault="00FC1CD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C1CD5" w:rsidRDefault="00FC1CD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Минстроя Новосибирской области</w:t>
            </w:r>
            <w:proofErr w:type="gramEnd"/>
          </w:p>
          <w:p w:rsidR="00FC1CD5" w:rsidRDefault="00FC1CD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11.12.2025 </w:t>
            </w:r>
            <w:hyperlink r:id="rId64">
              <w:r>
                <w:rPr>
                  <w:color w:val="0000FF"/>
                </w:rPr>
                <w:t>N 174-НПА</w:t>
              </w:r>
            </w:hyperlink>
            <w:r>
              <w:rPr>
                <w:color w:val="392C69"/>
              </w:rPr>
              <w:t xml:space="preserve">, от 31.03.2026 </w:t>
            </w:r>
            <w:hyperlink r:id="rId65">
              <w:r>
                <w:rPr>
                  <w:color w:val="0000FF"/>
                </w:rPr>
                <w:t>N 38-НПА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CD5" w:rsidRDefault="00FC1CD5">
            <w:pPr>
              <w:pStyle w:val="ConsPlusNormal"/>
            </w:pPr>
          </w:p>
        </w:tc>
      </w:tr>
    </w:tbl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rmal"/>
        <w:jc w:val="center"/>
      </w:pPr>
      <w:r>
        <w:t>Форма</w:t>
      </w:r>
    </w:p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rmal"/>
        <w:jc w:val="center"/>
      </w:pPr>
      <w:bookmarkStart w:id="15" w:name="P232"/>
      <w:bookmarkEnd w:id="15"/>
      <w:r>
        <w:t>Заявление о комплексном развитии территории по инициативе</w:t>
      </w:r>
    </w:p>
    <w:p w:rsidR="00FC1CD5" w:rsidRDefault="00FC1CD5">
      <w:pPr>
        <w:pStyle w:val="ConsPlusNormal"/>
        <w:jc w:val="center"/>
      </w:pPr>
      <w:r>
        <w:t>правообладателя (правообладателей)</w:t>
      </w:r>
    </w:p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C1CD5" w:rsidRDefault="00FC1CD5">
      <w:pPr>
        <w:pStyle w:val="ConsPlusNonformat"/>
        <w:jc w:val="both"/>
      </w:pPr>
      <w:r>
        <w:t xml:space="preserve">                                       </w:t>
      </w:r>
      <w:proofErr w:type="gramStart"/>
      <w:r>
        <w:t>(наименование уполномоченного органа</w:t>
      </w:r>
      <w:proofErr w:type="gramEnd"/>
    </w:p>
    <w:p w:rsidR="00FC1CD5" w:rsidRDefault="00FC1CD5">
      <w:pPr>
        <w:pStyle w:val="ConsPlusNonformat"/>
        <w:jc w:val="both"/>
      </w:pPr>
      <w:r>
        <w:t xml:space="preserve">                                             местного самоуправления</w:t>
      </w:r>
    </w:p>
    <w:p w:rsidR="00FC1CD5" w:rsidRDefault="00FC1CD5">
      <w:pPr>
        <w:pStyle w:val="ConsPlusNonformat"/>
        <w:jc w:val="both"/>
      </w:pPr>
      <w:r>
        <w:t xml:space="preserve">                                            муниципального образования</w:t>
      </w:r>
    </w:p>
    <w:p w:rsidR="00FC1CD5" w:rsidRDefault="00FC1CD5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Новосибирской области)</w:t>
      </w:r>
      <w:proofErr w:type="gramEnd"/>
    </w:p>
    <w:p w:rsidR="00FC1CD5" w:rsidRDefault="00FC1CD5">
      <w:pPr>
        <w:pStyle w:val="ConsPlusNonformat"/>
        <w:jc w:val="both"/>
      </w:pPr>
      <w:r>
        <w:t xml:space="preserve">                                       Для юридических лиц и индивидуальных</w:t>
      </w:r>
    </w:p>
    <w:p w:rsidR="00FC1CD5" w:rsidRDefault="00FC1CD5">
      <w:pPr>
        <w:pStyle w:val="ConsPlusNonformat"/>
        <w:jc w:val="both"/>
      </w:pPr>
      <w:r>
        <w:t xml:space="preserve">                                                          предпринимателей:</w:t>
      </w:r>
    </w:p>
    <w:p w:rsidR="00FC1CD5" w:rsidRDefault="00FC1CD5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C1CD5" w:rsidRDefault="00FC1CD5">
      <w:pPr>
        <w:pStyle w:val="ConsPlusNonformat"/>
        <w:jc w:val="both"/>
      </w:pPr>
      <w:r>
        <w:t xml:space="preserve">                                        </w:t>
      </w:r>
      <w:proofErr w:type="gramStart"/>
      <w:r>
        <w:t>(полное наименование организации и</w:t>
      </w:r>
      <w:proofErr w:type="gramEnd"/>
    </w:p>
    <w:p w:rsidR="00FC1CD5" w:rsidRDefault="00FC1CD5">
      <w:pPr>
        <w:pStyle w:val="ConsPlusNonformat"/>
        <w:jc w:val="both"/>
      </w:pPr>
      <w:r>
        <w:t xml:space="preserve">                                          </w:t>
      </w:r>
      <w:proofErr w:type="gramStart"/>
      <w:r>
        <w:t>организационно-правовой формы)</w:t>
      </w:r>
      <w:proofErr w:type="gramEnd"/>
    </w:p>
    <w:p w:rsidR="00FC1CD5" w:rsidRDefault="00FC1CD5">
      <w:pPr>
        <w:pStyle w:val="ConsPlusNonformat"/>
        <w:jc w:val="both"/>
      </w:pPr>
      <w:r>
        <w:t xml:space="preserve">                                       в лице</w:t>
      </w:r>
    </w:p>
    <w:p w:rsidR="00FC1CD5" w:rsidRDefault="00FC1CD5">
      <w:pPr>
        <w:pStyle w:val="ConsPlusNonformat"/>
        <w:jc w:val="both"/>
      </w:pPr>
      <w:r>
        <w:t xml:space="preserve">                                       ___________________________________,</w:t>
      </w:r>
    </w:p>
    <w:p w:rsidR="00FC1CD5" w:rsidRDefault="00FC1CD5">
      <w:pPr>
        <w:pStyle w:val="ConsPlusNonformat"/>
        <w:jc w:val="both"/>
      </w:pPr>
      <w:r>
        <w:t xml:space="preserve">                                         </w:t>
      </w:r>
      <w:proofErr w:type="gramStart"/>
      <w:r>
        <w:t>(Ф.И.О. руководителя или иного</w:t>
      </w:r>
      <w:proofErr w:type="gramEnd"/>
    </w:p>
    <w:p w:rsidR="00FC1CD5" w:rsidRDefault="00FC1CD5">
      <w:pPr>
        <w:pStyle w:val="ConsPlusNonformat"/>
        <w:jc w:val="both"/>
      </w:pPr>
      <w:r>
        <w:t xml:space="preserve">                                              уполномоченного лица)</w:t>
      </w:r>
    </w:p>
    <w:p w:rsidR="00FC1CD5" w:rsidRDefault="00FC1CD5">
      <w:pPr>
        <w:pStyle w:val="ConsPlusNonformat"/>
        <w:jc w:val="both"/>
      </w:pPr>
      <w:r>
        <w:t xml:space="preserve">                                             действующег</w:t>
      </w:r>
      <w:proofErr w:type="gramStart"/>
      <w:r>
        <w:t>о(</w:t>
      </w:r>
      <w:proofErr w:type="gramEnd"/>
      <w:r>
        <w:t>ей) на основании:</w:t>
      </w:r>
    </w:p>
    <w:p w:rsidR="00FC1CD5" w:rsidRDefault="00FC1CD5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C1CD5" w:rsidRDefault="00FC1CD5">
      <w:pPr>
        <w:pStyle w:val="ConsPlusNonformat"/>
        <w:jc w:val="both"/>
      </w:pPr>
      <w:r>
        <w:t xml:space="preserve">                                                 (вид документа)</w:t>
      </w:r>
    </w:p>
    <w:p w:rsidR="00FC1CD5" w:rsidRDefault="00FC1CD5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C1CD5" w:rsidRDefault="00FC1CD5">
      <w:pPr>
        <w:pStyle w:val="ConsPlusNonformat"/>
        <w:jc w:val="both"/>
      </w:pPr>
      <w:r>
        <w:t xml:space="preserve">                                               (дата, серия, номер)</w:t>
      </w:r>
    </w:p>
    <w:p w:rsidR="00FC1CD5" w:rsidRDefault="00FC1CD5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C1CD5" w:rsidRDefault="00FC1CD5">
      <w:pPr>
        <w:pStyle w:val="ConsPlusNonformat"/>
        <w:jc w:val="both"/>
      </w:pPr>
      <w:r>
        <w:t xml:space="preserve">                                                (кем, когда </w:t>
      </w:r>
      <w:proofErr w:type="gramStart"/>
      <w:r>
        <w:t>выдан</w:t>
      </w:r>
      <w:proofErr w:type="gramEnd"/>
      <w:r>
        <w:t>)</w:t>
      </w:r>
    </w:p>
    <w:p w:rsidR="00FC1CD5" w:rsidRDefault="00FC1CD5">
      <w:pPr>
        <w:pStyle w:val="ConsPlusNonformat"/>
        <w:jc w:val="both"/>
      </w:pPr>
      <w:r>
        <w:t xml:space="preserve">                                                 Сведения о </w:t>
      </w:r>
      <w:proofErr w:type="gramStart"/>
      <w:r>
        <w:t>государственной</w:t>
      </w:r>
      <w:proofErr w:type="gramEnd"/>
    </w:p>
    <w:p w:rsidR="00FC1CD5" w:rsidRDefault="00FC1CD5">
      <w:pPr>
        <w:pStyle w:val="ConsPlusNonformat"/>
        <w:jc w:val="both"/>
      </w:pPr>
      <w:r>
        <w:t xml:space="preserve">                                             регистрации юридического лица,</w:t>
      </w:r>
    </w:p>
    <w:p w:rsidR="00FC1CD5" w:rsidRDefault="00FC1CD5">
      <w:pPr>
        <w:pStyle w:val="ConsPlusNonformat"/>
        <w:jc w:val="both"/>
      </w:pPr>
      <w:r>
        <w:t xml:space="preserve">                                           индивидуального предпринимателя:</w:t>
      </w:r>
    </w:p>
    <w:p w:rsidR="00FC1CD5" w:rsidRDefault="00FC1CD5">
      <w:pPr>
        <w:pStyle w:val="ConsPlusNonformat"/>
        <w:jc w:val="both"/>
      </w:pPr>
      <w:r>
        <w:t xml:space="preserve">                                       ОГРН (ОГРНИП)</w:t>
      </w:r>
    </w:p>
    <w:p w:rsidR="00FC1CD5" w:rsidRDefault="00FC1CD5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C1CD5" w:rsidRDefault="00FC1CD5">
      <w:pPr>
        <w:pStyle w:val="ConsPlusNonformat"/>
        <w:jc w:val="both"/>
      </w:pPr>
      <w:r>
        <w:t xml:space="preserve">                                       ИНН</w:t>
      </w:r>
    </w:p>
    <w:p w:rsidR="00FC1CD5" w:rsidRDefault="00FC1CD5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C1CD5" w:rsidRDefault="00FC1CD5">
      <w:pPr>
        <w:pStyle w:val="ConsPlusNonformat"/>
        <w:jc w:val="both"/>
      </w:pPr>
      <w:r>
        <w:t xml:space="preserve">                                                          место нахождения:</w:t>
      </w:r>
    </w:p>
    <w:p w:rsidR="00FC1CD5" w:rsidRDefault="00FC1CD5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C1CD5" w:rsidRDefault="00FC1CD5">
      <w:pPr>
        <w:pStyle w:val="ConsPlusNonformat"/>
        <w:jc w:val="both"/>
      </w:pPr>
      <w:r>
        <w:t xml:space="preserve">                                                         контактные данные:</w:t>
      </w:r>
    </w:p>
    <w:p w:rsidR="00FC1CD5" w:rsidRDefault="00FC1CD5">
      <w:pPr>
        <w:pStyle w:val="ConsPlusNonformat"/>
        <w:jc w:val="both"/>
      </w:pPr>
      <w:r>
        <w:t xml:space="preserve">                                       тел.      __________________________</w:t>
      </w:r>
    </w:p>
    <w:p w:rsidR="00FC1CD5" w:rsidRDefault="00FC1CD5">
      <w:pPr>
        <w:pStyle w:val="ConsPlusNonformat"/>
        <w:jc w:val="both"/>
      </w:pPr>
      <w:r>
        <w:t xml:space="preserve">                                       </w:t>
      </w:r>
      <w:proofErr w:type="spellStart"/>
      <w:r>
        <w:t>эл</w:t>
      </w:r>
      <w:proofErr w:type="spellEnd"/>
      <w:r>
        <w:t>. почта __________________________</w:t>
      </w:r>
    </w:p>
    <w:p w:rsidR="00FC1CD5" w:rsidRDefault="00FC1CD5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C1CD5" w:rsidRDefault="00FC1CD5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(наименование уполномоченного</w:t>
      </w:r>
      <w:proofErr w:type="gramEnd"/>
    </w:p>
    <w:p w:rsidR="00FC1CD5" w:rsidRDefault="00FC1CD5">
      <w:pPr>
        <w:pStyle w:val="ConsPlusNonformat"/>
        <w:jc w:val="both"/>
      </w:pPr>
      <w:r>
        <w:t xml:space="preserve">                                          органа местного самоуправления</w:t>
      </w:r>
    </w:p>
    <w:p w:rsidR="00FC1CD5" w:rsidRDefault="00FC1CD5">
      <w:pPr>
        <w:pStyle w:val="ConsPlusNonformat"/>
        <w:jc w:val="both"/>
      </w:pPr>
      <w:r>
        <w:t xml:space="preserve">                                            муниципального образования</w:t>
      </w:r>
    </w:p>
    <w:p w:rsidR="00FC1CD5" w:rsidRDefault="00FC1CD5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Новосибирской области)</w:t>
      </w:r>
      <w:proofErr w:type="gramEnd"/>
    </w:p>
    <w:p w:rsidR="00FC1CD5" w:rsidRDefault="00FC1CD5">
      <w:pPr>
        <w:pStyle w:val="ConsPlusNonformat"/>
        <w:jc w:val="both"/>
      </w:pPr>
      <w:r>
        <w:t xml:space="preserve">                                                        Для физических лиц:</w:t>
      </w:r>
    </w:p>
    <w:p w:rsidR="00FC1CD5" w:rsidRDefault="00FC1CD5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C1CD5" w:rsidRDefault="00FC1CD5">
      <w:pPr>
        <w:pStyle w:val="ConsPlusNonformat"/>
        <w:jc w:val="both"/>
      </w:pPr>
      <w:r>
        <w:t xml:space="preserve">                                                     (Ф.И.О.)</w:t>
      </w:r>
    </w:p>
    <w:p w:rsidR="00FC1CD5" w:rsidRDefault="00FC1CD5">
      <w:pPr>
        <w:pStyle w:val="ConsPlusNonformat"/>
        <w:jc w:val="both"/>
      </w:pPr>
      <w:r>
        <w:t xml:space="preserve">                                                         адрес регистрации:</w:t>
      </w:r>
    </w:p>
    <w:p w:rsidR="00FC1CD5" w:rsidRDefault="00FC1CD5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C1CD5" w:rsidRDefault="00FC1CD5">
      <w:pPr>
        <w:pStyle w:val="ConsPlusNonformat"/>
        <w:jc w:val="both"/>
      </w:pPr>
      <w:r>
        <w:t xml:space="preserve">                                                         контактные данные:</w:t>
      </w:r>
    </w:p>
    <w:p w:rsidR="00FC1CD5" w:rsidRDefault="00FC1CD5">
      <w:pPr>
        <w:pStyle w:val="ConsPlusNonformat"/>
        <w:jc w:val="both"/>
      </w:pPr>
      <w:r>
        <w:t xml:space="preserve">                                       тел.      __________________________</w:t>
      </w:r>
    </w:p>
    <w:p w:rsidR="00FC1CD5" w:rsidRDefault="00FC1CD5">
      <w:pPr>
        <w:pStyle w:val="ConsPlusNonformat"/>
        <w:jc w:val="both"/>
      </w:pPr>
      <w:r>
        <w:lastRenderedPageBreak/>
        <w:t xml:space="preserve">                                       </w:t>
      </w:r>
      <w:proofErr w:type="spellStart"/>
      <w:r>
        <w:t>эл</w:t>
      </w:r>
      <w:proofErr w:type="spellEnd"/>
      <w:r>
        <w:t>. почта __________________________</w:t>
      </w:r>
    </w:p>
    <w:p w:rsidR="00FC1CD5" w:rsidRDefault="00FC1CD5">
      <w:pPr>
        <w:pStyle w:val="ConsPlusNonformat"/>
        <w:jc w:val="both"/>
      </w:pPr>
    </w:p>
    <w:p w:rsidR="00FC1CD5" w:rsidRDefault="00FC1CD5">
      <w:pPr>
        <w:pStyle w:val="ConsPlusNonformat"/>
        <w:jc w:val="both"/>
      </w:pPr>
      <w:r>
        <w:t xml:space="preserve">                                 Заявление</w:t>
      </w:r>
    </w:p>
    <w:p w:rsidR="00FC1CD5" w:rsidRDefault="00FC1CD5">
      <w:pPr>
        <w:pStyle w:val="ConsPlusNonformat"/>
        <w:jc w:val="both"/>
      </w:pPr>
    </w:p>
    <w:p w:rsidR="00FC1CD5" w:rsidRDefault="00FC1CD5">
      <w:pPr>
        <w:pStyle w:val="ConsPlusNonformat"/>
        <w:jc w:val="both"/>
      </w:pPr>
      <w:r>
        <w:t xml:space="preserve">    В  соответствии  с  положениями  </w:t>
      </w:r>
      <w:hyperlink r:id="rId66">
        <w:r>
          <w:rPr>
            <w:color w:val="0000FF"/>
          </w:rPr>
          <w:t>статьи  70</w:t>
        </w:r>
      </w:hyperlink>
      <w:r>
        <w:t xml:space="preserve">  Градостроительного кодекса</w:t>
      </w:r>
    </w:p>
    <w:p w:rsidR="00FC1CD5" w:rsidRDefault="00FC1CD5">
      <w:pPr>
        <w:pStyle w:val="ConsPlusNonformat"/>
        <w:jc w:val="both"/>
      </w:pPr>
      <w:r>
        <w:t xml:space="preserve">Российской Федерации прошу заключить </w:t>
      </w:r>
      <w:proofErr w:type="gramStart"/>
      <w:r>
        <w:t>с</w:t>
      </w:r>
      <w:proofErr w:type="gramEnd"/>
    </w:p>
    <w:p w:rsidR="00FC1CD5" w:rsidRDefault="00FC1CD5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C1CD5" w:rsidRDefault="00FC1CD5">
      <w:pPr>
        <w:pStyle w:val="ConsPlusNonformat"/>
        <w:jc w:val="both"/>
      </w:pPr>
      <w:r>
        <w:t xml:space="preserve">                                         </w:t>
      </w:r>
      <w:proofErr w:type="gramStart"/>
      <w:r>
        <w:t>(наименование юридического лица,</w:t>
      </w:r>
      <w:proofErr w:type="gramEnd"/>
    </w:p>
    <w:p w:rsidR="00FC1CD5" w:rsidRDefault="00FC1CD5">
      <w:pPr>
        <w:pStyle w:val="ConsPlusNonformat"/>
        <w:jc w:val="both"/>
      </w:pPr>
      <w:r>
        <w:t>___________________________________________________________________________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 xml:space="preserve">          </w:t>
      </w:r>
      <w:proofErr w:type="gramStart"/>
      <w:r>
        <w:t>индивидуального предпринимателя (либо лиц, действующих</w:t>
      </w:r>
      <w:proofErr w:type="gramEnd"/>
    </w:p>
    <w:p w:rsidR="00FC1CD5" w:rsidRDefault="00FC1CD5">
      <w:pPr>
        <w:pStyle w:val="ConsPlusNonformat"/>
        <w:jc w:val="both"/>
      </w:pPr>
      <w:r>
        <w:t xml:space="preserve">            </w:t>
      </w:r>
      <w:proofErr w:type="gramStart"/>
      <w:r>
        <w:t>на основании соглашения), Ф.И.О. физического лица)</w:t>
      </w:r>
      <w:proofErr w:type="gramEnd"/>
    </w:p>
    <w:p w:rsidR="00FC1CD5" w:rsidRDefault="00FC1CD5">
      <w:pPr>
        <w:pStyle w:val="ConsPlusNonformat"/>
        <w:jc w:val="both"/>
      </w:pPr>
      <w:r>
        <w:t>договор о комплексном развитии территории _________________________________</w:t>
      </w:r>
    </w:p>
    <w:p w:rsidR="00FC1CD5" w:rsidRDefault="00FC1CD5">
      <w:pPr>
        <w:pStyle w:val="ConsPlusNonformat"/>
        <w:jc w:val="both"/>
      </w:pPr>
      <w:r>
        <w:t>__________________________________________________________________________.</w:t>
      </w:r>
    </w:p>
    <w:p w:rsidR="00FC1CD5" w:rsidRDefault="00FC1CD5">
      <w:pPr>
        <w:pStyle w:val="ConsPlusNonformat"/>
        <w:jc w:val="both"/>
      </w:pPr>
      <w:r>
        <w:t xml:space="preserve">        (сведения о местоположении, площади и границах территории)</w:t>
      </w:r>
    </w:p>
    <w:p w:rsidR="00FC1CD5" w:rsidRDefault="00FC1CD5">
      <w:pPr>
        <w:pStyle w:val="ConsPlusNonformat"/>
        <w:jc w:val="both"/>
      </w:pPr>
      <w:r>
        <w:t xml:space="preserve">    Кадастровые  номера  земельных  участков  и  (или) сведения об объектах</w:t>
      </w:r>
    </w:p>
    <w:p w:rsidR="00FC1CD5" w:rsidRDefault="00FC1CD5">
      <w:pPr>
        <w:pStyle w:val="ConsPlusNonformat"/>
        <w:jc w:val="both"/>
      </w:pPr>
      <w:r>
        <w:t xml:space="preserve">недвижимого  имущества,  расположенных  в  границах </w:t>
      </w:r>
      <w:proofErr w:type="gramStart"/>
      <w:r>
        <w:t>предлагаемой</w:t>
      </w:r>
      <w:proofErr w:type="gramEnd"/>
      <w:r>
        <w:t xml:space="preserve"> к развитию</w:t>
      </w:r>
    </w:p>
    <w:p w:rsidR="00FC1CD5" w:rsidRDefault="00FC1CD5">
      <w:pPr>
        <w:pStyle w:val="ConsPlusNonformat"/>
        <w:jc w:val="both"/>
      </w:pPr>
      <w:r>
        <w:t>территории:</w:t>
      </w:r>
    </w:p>
    <w:p w:rsidR="00FC1CD5" w:rsidRDefault="00FC1CD5">
      <w:pPr>
        <w:pStyle w:val="ConsPlusNonformat"/>
        <w:jc w:val="both"/>
      </w:pPr>
      <w:r>
        <w:t>___________________________________________________________________________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>__________________________________________________________________________.</w:t>
      </w:r>
    </w:p>
    <w:p w:rsidR="00FC1CD5" w:rsidRDefault="00FC1CD5">
      <w:pPr>
        <w:pStyle w:val="ConsPlusNonformat"/>
        <w:jc w:val="both"/>
      </w:pPr>
      <w:r>
        <w:t xml:space="preserve">    Сведения об утвержденной документации по планировке территории</w:t>
      </w:r>
    </w:p>
    <w:p w:rsidR="00FC1CD5" w:rsidRDefault="00FC1CD5">
      <w:pPr>
        <w:pStyle w:val="ConsPlusNonformat"/>
        <w:jc w:val="both"/>
      </w:pPr>
      <w:r>
        <w:t xml:space="preserve">(при ее наличии), применительно к </w:t>
      </w:r>
      <w:proofErr w:type="gramStart"/>
      <w:r>
        <w:t>рассматриваемой</w:t>
      </w:r>
      <w:proofErr w:type="gramEnd"/>
    </w:p>
    <w:p w:rsidR="00FC1CD5" w:rsidRDefault="00FC1CD5">
      <w:pPr>
        <w:pStyle w:val="ConsPlusNonformat"/>
        <w:jc w:val="both"/>
      </w:pPr>
      <w:r>
        <w:t>территории,                                       ________________________.</w:t>
      </w:r>
    </w:p>
    <w:p w:rsidR="00FC1CD5" w:rsidRDefault="00FC1CD5">
      <w:pPr>
        <w:pStyle w:val="ConsPlusNonformat"/>
        <w:jc w:val="both"/>
      </w:pPr>
    </w:p>
    <w:p w:rsidR="00FC1CD5" w:rsidRDefault="00FC1CD5">
      <w:pPr>
        <w:pStyle w:val="ConsPlusNonformat"/>
        <w:jc w:val="both"/>
      </w:pPr>
      <w:r>
        <w:t xml:space="preserve">    Иные сведения, применительно к рассматриваемой территории:</w:t>
      </w:r>
    </w:p>
    <w:p w:rsidR="00FC1CD5" w:rsidRDefault="00FC1CD5">
      <w:pPr>
        <w:pStyle w:val="ConsPlusNonformat"/>
        <w:jc w:val="both"/>
      </w:pPr>
      <w:r>
        <w:t>__________________________________________________________________________.</w:t>
      </w:r>
    </w:p>
    <w:p w:rsidR="00FC1CD5" w:rsidRDefault="00FC1CD5">
      <w:pPr>
        <w:pStyle w:val="ConsPlusNonformat"/>
        <w:jc w:val="both"/>
      </w:pPr>
      <w:r>
        <w:t xml:space="preserve">    Прошу  включить  в границы территории, подлежащей комплексному развитию</w:t>
      </w:r>
    </w:p>
    <w:p w:rsidR="00FC1CD5" w:rsidRDefault="00FC1CD5">
      <w:pPr>
        <w:pStyle w:val="ConsPlusNonformat"/>
        <w:jc w:val="both"/>
      </w:pPr>
      <w:r>
        <w:t>по   инициативе   правообладателя  (правообладателей),  земельные  участки,</w:t>
      </w:r>
    </w:p>
    <w:p w:rsidR="00FC1CD5" w:rsidRDefault="00FC1CD5">
      <w:pPr>
        <w:pStyle w:val="ConsPlusNonformat"/>
        <w:jc w:val="both"/>
      </w:pPr>
      <w:proofErr w:type="gramStart"/>
      <w:r>
        <w:t>находящиеся  в  государственной  и  (или)  муниципальной собственности и не</w:t>
      </w:r>
      <w:proofErr w:type="gramEnd"/>
    </w:p>
    <w:p w:rsidR="00FC1CD5" w:rsidRDefault="00FC1CD5">
      <w:pPr>
        <w:pStyle w:val="ConsPlusNonformat"/>
        <w:jc w:val="both"/>
      </w:pPr>
      <w:proofErr w:type="gramStart"/>
      <w:r>
        <w:t>принадлежащие</w:t>
      </w:r>
      <w:proofErr w:type="gramEnd"/>
      <w:r>
        <w:t xml:space="preserve">  правообладателю  (правообладателям), не обремененные правами</w:t>
      </w:r>
    </w:p>
    <w:p w:rsidR="00FC1CD5" w:rsidRDefault="00FC1CD5">
      <w:pPr>
        <w:pStyle w:val="ConsPlusNonformat"/>
        <w:jc w:val="both"/>
      </w:pPr>
      <w:r>
        <w:t xml:space="preserve">третьих  лиц  и  </w:t>
      </w:r>
      <w:proofErr w:type="gramStart"/>
      <w:r>
        <w:t>являющиеся</w:t>
      </w:r>
      <w:proofErr w:type="gramEnd"/>
      <w:r>
        <w:t xml:space="preserve">  смежными  по отношению к одному или нескольким</w:t>
      </w:r>
    </w:p>
    <w:p w:rsidR="00FC1CD5" w:rsidRDefault="00FC1CD5">
      <w:pPr>
        <w:pStyle w:val="ConsPlusNonformat"/>
        <w:jc w:val="both"/>
      </w:pPr>
      <w:r>
        <w:t xml:space="preserve">земельным  участкам правообладателей, для размещения объектов </w:t>
      </w:r>
      <w:proofErr w:type="gramStart"/>
      <w:r>
        <w:t>коммунальной</w:t>
      </w:r>
      <w:proofErr w:type="gramEnd"/>
      <w:r>
        <w:t>,</w:t>
      </w:r>
    </w:p>
    <w:p w:rsidR="00FC1CD5" w:rsidRDefault="00FC1CD5">
      <w:pPr>
        <w:pStyle w:val="ConsPlusNonformat"/>
        <w:jc w:val="both"/>
      </w:pPr>
      <w:r>
        <w:t>транспортной, социальной инфраструктур и представляю:</w:t>
      </w:r>
    </w:p>
    <w:p w:rsidR="00FC1CD5" w:rsidRDefault="00FC1CD5">
      <w:pPr>
        <w:pStyle w:val="ConsPlusNonformat"/>
        <w:jc w:val="both"/>
      </w:pPr>
      <w:r>
        <w:t xml:space="preserve">    проект  договора,  чертеж или чертежи планировки территории, подлежащие</w:t>
      </w:r>
    </w:p>
    <w:p w:rsidR="00FC1CD5" w:rsidRDefault="00FC1CD5">
      <w:pPr>
        <w:pStyle w:val="ConsPlusNonformat"/>
        <w:jc w:val="both"/>
      </w:pPr>
      <w:r>
        <w:t>включению  в  основную  часть  проекта  планировки  территории,  подлежащей</w:t>
      </w:r>
    </w:p>
    <w:p w:rsidR="00FC1CD5" w:rsidRDefault="00FC1CD5">
      <w:pPr>
        <w:pStyle w:val="ConsPlusNonformat"/>
        <w:jc w:val="both"/>
      </w:pPr>
      <w:r>
        <w:t>комплексному  развитию  по инициативе правообладателя (правообладателей), и</w:t>
      </w:r>
    </w:p>
    <w:p w:rsidR="00FC1CD5" w:rsidRDefault="00FC1CD5">
      <w:pPr>
        <w:pStyle w:val="ConsPlusNonformat"/>
        <w:jc w:val="both"/>
      </w:pPr>
      <w:r>
        <w:t>чертежи межевания территории, подлежащие включению в основную часть проекта</w:t>
      </w:r>
    </w:p>
    <w:p w:rsidR="00FC1CD5" w:rsidRDefault="00FC1CD5">
      <w:pPr>
        <w:pStyle w:val="ConsPlusNonformat"/>
        <w:jc w:val="both"/>
      </w:pPr>
      <w:proofErr w:type="gramStart"/>
      <w:r>
        <w:t>межевания   указанной   территории   (</w:t>
      </w:r>
      <w:hyperlink r:id="rId67">
        <w:r>
          <w:rPr>
            <w:color w:val="0000FF"/>
          </w:rPr>
          <w:t>пунктами   3</w:t>
        </w:r>
      </w:hyperlink>
      <w:r>
        <w:t xml:space="preserve">,   </w:t>
      </w:r>
      <w:hyperlink r:id="rId68">
        <w:r>
          <w:rPr>
            <w:color w:val="0000FF"/>
          </w:rPr>
          <w:t>4</w:t>
        </w:r>
      </w:hyperlink>
      <w:r>
        <w:t xml:space="preserve">  Правил  </w:t>
      </w:r>
      <w:hyperlink w:anchor="P433">
        <w:r>
          <w:rPr>
            <w:color w:val="0000FF"/>
          </w:rPr>
          <w:t>&lt;1&gt;</w:t>
        </w:r>
      </w:hyperlink>
      <w:r>
        <w:t>)  (при</w:t>
      </w:r>
      <w:proofErr w:type="gramEnd"/>
    </w:p>
    <w:p w:rsidR="00FC1CD5" w:rsidRDefault="00FC1CD5">
      <w:pPr>
        <w:pStyle w:val="ConsPlusNonformat"/>
        <w:jc w:val="both"/>
      </w:pPr>
      <w:r>
        <w:t>необходимости)</w:t>
      </w:r>
    </w:p>
    <w:p w:rsidR="00FC1CD5" w:rsidRDefault="00FC1CD5">
      <w:pPr>
        <w:pStyle w:val="ConsPlusNonformat"/>
        <w:jc w:val="both"/>
      </w:pPr>
      <w:r>
        <w:t>__________________________________________________________________________.</w:t>
      </w:r>
    </w:p>
    <w:p w:rsidR="00FC1CD5" w:rsidRDefault="00FC1CD5">
      <w:pPr>
        <w:pStyle w:val="ConsPlusNonformat"/>
        <w:jc w:val="both"/>
      </w:pPr>
    </w:p>
    <w:p w:rsidR="00FC1CD5" w:rsidRDefault="00FC1CD5">
      <w:pPr>
        <w:pStyle w:val="ConsPlusNonformat"/>
        <w:jc w:val="both"/>
      </w:pPr>
      <w:r>
        <w:t xml:space="preserve">    Достоверность  и  актуальность  предоставляемых  сведений  и документов</w:t>
      </w:r>
    </w:p>
    <w:p w:rsidR="00FC1CD5" w:rsidRDefault="00FC1CD5">
      <w:pPr>
        <w:pStyle w:val="ConsPlusNonformat"/>
        <w:jc w:val="both"/>
      </w:pPr>
      <w:r>
        <w:t>подтверждаю.</w:t>
      </w:r>
    </w:p>
    <w:p w:rsidR="00FC1CD5" w:rsidRDefault="00FC1CD5">
      <w:pPr>
        <w:pStyle w:val="ConsPlusNonformat"/>
        <w:jc w:val="both"/>
      </w:pPr>
      <w:r>
        <w:t xml:space="preserve">    Согласие   на  обработку  персональных  данных  в  рамках  рассмотрения</w:t>
      </w:r>
    </w:p>
    <w:p w:rsidR="00FC1CD5" w:rsidRDefault="00FC1CD5">
      <w:pPr>
        <w:pStyle w:val="ConsPlusNonformat"/>
        <w:jc w:val="both"/>
      </w:pPr>
      <w:r>
        <w:t>настоящего   заявления   предоставляется   в   соответствии  с  положениями</w:t>
      </w:r>
    </w:p>
    <w:p w:rsidR="00FC1CD5" w:rsidRDefault="00FC1CD5">
      <w:pPr>
        <w:pStyle w:val="ConsPlusNonformat"/>
        <w:jc w:val="both"/>
      </w:pPr>
      <w:r>
        <w:t xml:space="preserve">Федерального </w:t>
      </w:r>
      <w:hyperlink r:id="rId69">
        <w:r>
          <w:rPr>
            <w:color w:val="0000FF"/>
          </w:rPr>
          <w:t>закона</w:t>
        </w:r>
      </w:hyperlink>
      <w:r>
        <w:t xml:space="preserve"> от 27.07.2006 N 152-ФЗ "О персональных данных"</w:t>
      </w:r>
    </w:p>
    <w:p w:rsidR="00FC1CD5" w:rsidRDefault="00FC1CD5">
      <w:pPr>
        <w:pStyle w:val="ConsPlusNonformat"/>
        <w:jc w:val="both"/>
      </w:pPr>
      <w:r>
        <w:t>__________________________________________________________________ по форме</w:t>
      </w:r>
    </w:p>
    <w:p w:rsidR="00FC1CD5" w:rsidRDefault="00FC1CD5">
      <w:pPr>
        <w:pStyle w:val="ConsPlusNonformat"/>
        <w:jc w:val="both"/>
      </w:pPr>
      <w:r>
        <w:t>(</w:t>
      </w:r>
      <w:hyperlink w:anchor="P448">
        <w:r>
          <w:rPr>
            <w:color w:val="0000FF"/>
          </w:rPr>
          <w:t>приложение</w:t>
        </w:r>
      </w:hyperlink>
      <w:r>
        <w:t xml:space="preserve"> к заявлению).</w:t>
      </w:r>
    </w:p>
    <w:p w:rsidR="00FC1CD5" w:rsidRDefault="00FC1CD5">
      <w:pPr>
        <w:pStyle w:val="ConsPlusNonformat"/>
        <w:jc w:val="both"/>
      </w:pPr>
      <w:r>
        <w:t xml:space="preserve">    К заявлению прилагаются следующие документы материалы:</w:t>
      </w:r>
    </w:p>
    <w:p w:rsidR="00FC1CD5" w:rsidRDefault="00FC1CD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850"/>
        <w:gridCol w:w="7527"/>
      </w:tblGrid>
      <w:tr w:rsidR="00FC1CD5">
        <w:tc>
          <w:tcPr>
            <w:tcW w:w="680" w:type="dxa"/>
          </w:tcPr>
          <w:p w:rsidR="00FC1CD5" w:rsidRDefault="00FC1CD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50" w:type="dxa"/>
          </w:tcPr>
          <w:p w:rsidR="00FC1CD5" w:rsidRDefault="00FC1CD5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FC1CD5" w:rsidRDefault="00FC1CD5">
            <w:pPr>
              <w:pStyle w:val="ConsPlusNormal"/>
              <w:jc w:val="both"/>
            </w:pPr>
            <w:r>
              <w:t>Архитектурно-градостроительная концепция развития территории включающая:</w:t>
            </w:r>
          </w:p>
        </w:tc>
      </w:tr>
      <w:tr w:rsidR="00FC1CD5">
        <w:tc>
          <w:tcPr>
            <w:tcW w:w="680" w:type="dxa"/>
          </w:tcPr>
          <w:p w:rsidR="00FC1CD5" w:rsidRDefault="00FC1CD5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50" w:type="dxa"/>
          </w:tcPr>
          <w:p w:rsidR="00FC1CD5" w:rsidRDefault="00FC1CD5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FC1CD5" w:rsidRDefault="00FC1CD5">
            <w:pPr>
              <w:pStyle w:val="ConsPlusNormal"/>
              <w:jc w:val="both"/>
            </w:pPr>
            <w:r>
              <w:t xml:space="preserve">схему территории, комплексное развитие которой предполагается, с указанием границ такой территории, кадастровых номеров и </w:t>
            </w:r>
            <w:proofErr w:type="gramStart"/>
            <w:r>
              <w:t>площади</w:t>
            </w:r>
            <w:proofErr w:type="gramEnd"/>
            <w:r>
              <w:t xml:space="preserve"> расположенных в границах такой территории земельных участков и расположенных на них объектов недвижимости</w:t>
            </w:r>
          </w:p>
        </w:tc>
      </w:tr>
      <w:tr w:rsidR="00FC1CD5">
        <w:tc>
          <w:tcPr>
            <w:tcW w:w="680" w:type="dxa"/>
          </w:tcPr>
          <w:p w:rsidR="00FC1CD5" w:rsidRDefault="00FC1CD5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850" w:type="dxa"/>
          </w:tcPr>
          <w:p w:rsidR="00FC1CD5" w:rsidRDefault="00FC1CD5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FC1CD5" w:rsidRDefault="00FC1CD5">
            <w:pPr>
              <w:pStyle w:val="ConsPlusNormal"/>
              <w:jc w:val="both"/>
            </w:pPr>
            <w:r>
              <w:t>схему границ территории, подлежащей комплексному развитию, на которой отображены объекты местности и подземные сооружения, с указанием координат характерных точек границ территории, а также зоны с особыми условиями использования территории</w:t>
            </w:r>
          </w:p>
        </w:tc>
      </w:tr>
      <w:tr w:rsidR="00FC1CD5">
        <w:tc>
          <w:tcPr>
            <w:tcW w:w="680" w:type="dxa"/>
          </w:tcPr>
          <w:p w:rsidR="00FC1CD5" w:rsidRDefault="00FC1CD5">
            <w:pPr>
              <w:pStyle w:val="ConsPlusNormal"/>
              <w:jc w:val="center"/>
            </w:pPr>
            <w:r>
              <w:lastRenderedPageBreak/>
              <w:t>1.3.</w:t>
            </w:r>
          </w:p>
        </w:tc>
        <w:tc>
          <w:tcPr>
            <w:tcW w:w="850" w:type="dxa"/>
          </w:tcPr>
          <w:p w:rsidR="00FC1CD5" w:rsidRDefault="00FC1CD5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FC1CD5" w:rsidRDefault="00FC1CD5">
            <w:pPr>
              <w:pStyle w:val="ConsPlusNormal"/>
              <w:jc w:val="both"/>
            </w:pPr>
            <w:r>
              <w:t>сведения о документации по планировке территории, в соответствии с которой осуществляется ее комплексное развитие (при наличии такой документации)</w:t>
            </w:r>
          </w:p>
        </w:tc>
      </w:tr>
      <w:tr w:rsidR="00FC1CD5">
        <w:tc>
          <w:tcPr>
            <w:tcW w:w="680" w:type="dxa"/>
          </w:tcPr>
          <w:p w:rsidR="00FC1CD5" w:rsidRDefault="00FC1CD5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850" w:type="dxa"/>
          </w:tcPr>
          <w:p w:rsidR="00FC1CD5" w:rsidRDefault="00FC1CD5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FC1CD5" w:rsidRDefault="00FC1CD5">
            <w:pPr>
              <w:pStyle w:val="ConsPlusNormal"/>
              <w:jc w:val="both"/>
            </w:pPr>
            <w:r>
              <w:t>предварительный чертеж или предварительные чертежи планировки территории (в случае, если требуется подготовка новой документации по планировке территории), на которых отображаются:</w:t>
            </w:r>
          </w:p>
        </w:tc>
      </w:tr>
      <w:tr w:rsidR="00FC1CD5">
        <w:tc>
          <w:tcPr>
            <w:tcW w:w="680" w:type="dxa"/>
          </w:tcPr>
          <w:p w:rsidR="00FC1CD5" w:rsidRDefault="00FC1CD5">
            <w:pPr>
              <w:pStyle w:val="ConsPlusNormal"/>
              <w:jc w:val="center"/>
            </w:pPr>
            <w:r>
              <w:t>1.4.1.</w:t>
            </w:r>
          </w:p>
        </w:tc>
        <w:tc>
          <w:tcPr>
            <w:tcW w:w="850" w:type="dxa"/>
          </w:tcPr>
          <w:p w:rsidR="00FC1CD5" w:rsidRDefault="00FC1CD5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FC1CD5" w:rsidRDefault="00FC1CD5">
            <w:pPr>
              <w:pStyle w:val="ConsPlusNormal"/>
              <w:jc w:val="both"/>
            </w:pPr>
            <w:r>
              <w:t>красные линии (в случае, если планируется их установление или изменение);</w:t>
            </w:r>
          </w:p>
          <w:p w:rsidR="00FC1CD5" w:rsidRDefault="00FC1CD5">
            <w:pPr>
              <w:pStyle w:val="ConsPlusNormal"/>
              <w:jc w:val="both"/>
            </w:pPr>
            <w:r>
              <w:t>границы существующих (при наличии) и планируемых элементов планировочной структуры (в случае выделения одного или нескольких элементов планировочной структуры, изменения одного или нескольких существующих элементов планировочной структуры);</w:t>
            </w:r>
          </w:p>
          <w:p w:rsidR="00FC1CD5" w:rsidRDefault="00FC1CD5">
            <w:pPr>
              <w:pStyle w:val="ConsPlusNormal"/>
              <w:jc w:val="both"/>
            </w:pPr>
            <w:r>
              <w:t>границы зон планируемого размещения объектов капитального строительства</w:t>
            </w:r>
          </w:p>
        </w:tc>
      </w:tr>
      <w:tr w:rsidR="00FC1CD5">
        <w:tc>
          <w:tcPr>
            <w:tcW w:w="680" w:type="dxa"/>
          </w:tcPr>
          <w:p w:rsidR="00FC1CD5" w:rsidRDefault="00FC1CD5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850" w:type="dxa"/>
          </w:tcPr>
          <w:p w:rsidR="00FC1CD5" w:rsidRDefault="00FC1CD5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FC1CD5" w:rsidRDefault="00FC1CD5">
            <w:pPr>
              <w:pStyle w:val="ConsPlusNormal"/>
              <w:jc w:val="both"/>
            </w:pPr>
            <w:r>
              <w:t xml:space="preserve">текстовое описание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человека объектов коммунальной, транспортной, социальной инфраструктур. </w:t>
            </w:r>
            <w:proofErr w:type="gramStart"/>
            <w:r>
              <w:t>Для зон планируемого размещения объектов федерального значения, объектов регионального значения, объектов местного значения в такую информацию включаются сведения о плотности и параметрах застройки территории, необходимые для размещения указанных объектов, а также о планируемых мероприятиях по обеспечению сохранения применительно к территориальным зонам, в 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</w:t>
            </w:r>
            <w:proofErr w:type="gramEnd"/>
            <w:r>
              <w:t xml:space="preserve"> доступности таких объектов для населения</w:t>
            </w:r>
          </w:p>
        </w:tc>
      </w:tr>
      <w:tr w:rsidR="00FC1CD5">
        <w:tc>
          <w:tcPr>
            <w:tcW w:w="680" w:type="dxa"/>
          </w:tcPr>
          <w:p w:rsidR="00FC1CD5" w:rsidRDefault="00FC1CD5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850" w:type="dxa"/>
          </w:tcPr>
          <w:p w:rsidR="00FC1CD5" w:rsidRDefault="00FC1CD5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FC1CD5" w:rsidRDefault="00FC1CD5">
            <w:pPr>
              <w:pStyle w:val="ConsPlusNormal"/>
              <w:jc w:val="both"/>
            </w:pPr>
            <w:r>
              <w:t>предложения об очередности планируемого развития территории, содержащие этапы и максимальные сроки осуществления:</w:t>
            </w:r>
          </w:p>
        </w:tc>
      </w:tr>
      <w:tr w:rsidR="00FC1CD5">
        <w:tc>
          <w:tcPr>
            <w:tcW w:w="680" w:type="dxa"/>
          </w:tcPr>
          <w:p w:rsidR="00FC1CD5" w:rsidRDefault="00FC1CD5">
            <w:pPr>
              <w:pStyle w:val="ConsPlusNormal"/>
              <w:jc w:val="center"/>
            </w:pPr>
            <w:r>
              <w:t>1.6.1.</w:t>
            </w:r>
          </w:p>
        </w:tc>
        <w:tc>
          <w:tcPr>
            <w:tcW w:w="850" w:type="dxa"/>
          </w:tcPr>
          <w:p w:rsidR="00FC1CD5" w:rsidRDefault="00FC1CD5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FC1CD5" w:rsidRDefault="00FC1CD5">
            <w:pPr>
              <w:pStyle w:val="ConsPlusNormal"/>
              <w:jc w:val="both"/>
            </w:pPr>
            <w:r>
              <w:t>архитектурно-строительного проектирования, строительства, реконструкции объектов капитального строительства жилого, производственного, общественно-делового и иного назначения, необходимых для функционирования таких объектов и обеспечения жизнедеятельности человека объектов коммунальной, транспортной, социальной инфраструктур, иных объектов (в том числе зданий пожарных депо, пунктов полиции);</w:t>
            </w:r>
          </w:p>
          <w:p w:rsidR="00FC1CD5" w:rsidRDefault="00FC1CD5">
            <w:pPr>
              <w:pStyle w:val="ConsPlusNormal"/>
              <w:jc w:val="both"/>
            </w:pPr>
            <w:r>
              <w:t>сноса объектов капитального строительства (в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</w:t>
            </w:r>
          </w:p>
        </w:tc>
      </w:tr>
      <w:tr w:rsidR="00FC1CD5">
        <w:tc>
          <w:tcPr>
            <w:tcW w:w="680" w:type="dxa"/>
          </w:tcPr>
          <w:p w:rsidR="00FC1CD5" w:rsidRDefault="00FC1CD5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850" w:type="dxa"/>
          </w:tcPr>
          <w:p w:rsidR="00FC1CD5" w:rsidRDefault="00FC1CD5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FC1CD5" w:rsidRDefault="00FC1CD5">
            <w:pPr>
              <w:pStyle w:val="ConsPlusNormal"/>
              <w:jc w:val="both"/>
            </w:pPr>
            <w:r>
              <w:t>описание планируемых элементов благоустройства территории</w:t>
            </w:r>
          </w:p>
        </w:tc>
      </w:tr>
      <w:tr w:rsidR="00FC1CD5">
        <w:tc>
          <w:tcPr>
            <w:tcW w:w="680" w:type="dxa"/>
          </w:tcPr>
          <w:p w:rsidR="00FC1CD5" w:rsidRDefault="00FC1CD5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850" w:type="dxa"/>
          </w:tcPr>
          <w:p w:rsidR="00FC1CD5" w:rsidRDefault="00FC1CD5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193040" cy="267970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FC1CD5" w:rsidRDefault="00FC1CD5">
            <w:pPr>
              <w:pStyle w:val="ConsPlusNormal"/>
              <w:jc w:val="both"/>
            </w:pPr>
            <w:r>
              <w:t>оценка эффективности мероприятий по организации дорожного движения, включающая проведение транспортного моделирования, в случае, если требуется внесение изменений в генеральный план поселения, генеральный план муниципального округа, генеральный план городского округа</w:t>
            </w:r>
          </w:p>
        </w:tc>
      </w:tr>
      <w:tr w:rsidR="00FC1CD5">
        <w:tc>
          <w:tcPr>
            <w:tcW w:w="680" w:type="dxa"/>
          </w:tcPr>
          <w:p w:rsidR="00FC1CD5" w:rsidRDefault="00FC1CD5">
            <w:pPr>
              <w:pStyle w:val="ConsPlusNormal"/>
              <w:jc w:val="center"/>
            </w:pPr>
            <w:r>
              <w:lastRenderedPageBreak/>
              <w:t>1.9.</w:t>
            </w:r>
          </w:p>
        </w:tc>
        <w:tc>
          <w:tcPr>
            <w:tcW w:w="850" w:type="dxa"/>
          </w:tcPr>
          <w:p w:rsidR="00FC1CD5" w:rsidRDefault="00FC1CD5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FC1CD5" w:rsidRDefault="00FC1CD5">
            <w:pPr>
              <w:pStyle w:val="ConsPlusNormal"/>
              <w:jc w:val="both"/>
            </w:pPr>
            <w:r>
              <w:t>перечень объектов коммунальной, транспортной, социальной инфраструктур, иных объектов, подлежащих безвозмездной передаче в муниципальную собственность (в случае наличия), сроки их передачи</w:t>
            </w:r>
          </w:p>
        </w:tc>
      </w:tr>
      <w:tr w:rsidR="00FC1CD5">
        <w:tc>
          <w:tcPr>
            <w:tcW w:w="680" w:type="dxa"/>
          </w:tcPr>
          <w:p w:rsidR="00FC1CD5" w:rsidRDefault="00FC1CD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50" w:type="dxa"/>
          </w:tcPr>
          <w:p w:rsidR="00FC1CD5" w:rsidRDefault="00FC1CD5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FC1CD5" w:rsidRDefault="00FC1CD5">
            <w:pPr>
              <w:pStyle w:val="ConsPlusNormal"/>
              <w:jc w:val="both"/>
            </w:pPr>
            <w:r>
              <w:t>Расчет потребности территории комплексного развития в объектах коммунальной, транспортной, социальной инфраструктур в соответствии с нормативами градостроительного проектирования</w:t>
            </w:r>
          </w:p>
        </w:tc>
      </w:tr>
      <w:tr w:rsidR="00FC1CD5">
        <w:tc>
          <w:tcPr>
            <w:tcW w:w="680" w:type="dxa"/>
          </w:tcPr>
          <w:p w:rsidR="00FC1CD5" w:rsidRDefault="00FC1CD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50" w:type="dxa"/>
          </w:tcPr>
          <w:p w:rsidR="00FC1CD5" w:rsidRDefault="00FC1CD5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FC1CD5" w:rsidRDefault="00FC1CD5">
            <w:pPr>
              <w:pStyle w:val="ConsPlusNormal"/>
              <w:jc w:val="both"/>
            </w:pPr>
            <w:r>
              <w:t>Сведения о способах обеспечения территории объектами коммунальной, транспортной, социальной инфраструктур</w:t>
            </w:r>
          </w:p>
        </w:tc>
      </w:tr>
      <w:tr w:rsidR="00FC1CD5">
        <w:tc>
          <w:tcPr>
            <w:tcW w:w="680" w:type="dxa"/>
          </w:tcPr>
          <w:p w:rsidR="00FC1CD5" w:rsidRDefault="00FC1CD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50" w:type="dxa"/>
          </w:tcPr>
          <w:p w:rsidR="00FC1CD5" w:rsidRDefault="00FC1CD5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FC1CD5" w:rsidRDefault="00FC1CD5">
            <w:pPr>
              <w:pStyle w:val="ConsPlusNormal"/>
              <w:jc w:val="both"/>
            </w:pPr>
            <w:r>
              <w:t xml:space="preserve">Пояснительная записка, которая должна содержать обоснование соответствия содержания комплексного развития территории достижению целей комплексного развития территории, установленных </w:t>
            </w:r>
            <w:hyperlink r:id="rId72">
              <w:r>
                <w:rPr>
                  <w:color w:val="0000FF"/>
                </w:rPr>
                <w:t>статьей 64</w:t>
              </w:r>
            </w:hyperlink>
            <w:r>
              <w:t xml:space="preserve"> Градостроительного кодекса Российской Федерации</w:t>
            </w:r>
          </w:p>
        </w:tc>
      </w:tr>
      <w:tr w:rsidR="00FC1CD5">
        <w:tc>
          <w:tcPr>
            <w:tcW w:w="680" w:type="dxa"/>
          </w:tcPr>
          <w:p w:rsidR="00FC1CD5" w:rsidRDefault="00FC1CD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50" w:type="dxa"/>
          </w:tcPr>
          <w:p w:rsidR="00FC1CD5" w:rsidRDefault="00FC1CD5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FC1CD5" w:rsidRDefault="00FC1CD5">
            <w:pPr>
              <w:pStyle w:val="ConsPlusNormal"/>
              <w:jc w:val="both"/>
            </w:pPr>
            <w:r>
              <w:t>Заверенные подписью и печатью (при наличии) заявителя копии имеющихся в его распоряжении документов, подтверждающих право заявителя на земельный участок и (или) расположенный на нем объект недвижимого имущества, расположенные в предлагаемых границах комплексного развития территории, сведения о которых отсутствуют в Едином государственном реестре недвижимости</w:t>
            </w:r>
          </w:p>
        </w:tc>
      </w:tr>
      <w:tr w:rsidR="00FC1CD5">
        <w:tc>
          <w:tcPr>
            <w:tcW w:w="680" w:type="dxa"/>
          </w:tcPr>
          <w:p w:rsidR="00FC1CD5" w:rsidRDefault="00FC1CD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50" w:type="dxa"/>
          </w:tcPr>
          <w:p w:rsidR="00FC1CD5" w:rsidRDefault="00FC1CD5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FC1CD5" w:rsidRDefault="00FC1CD5">
            <w:pPr>
              <w:pStyle w:val="ConsPlusNormal"/>
              <w:jc w:val="both"/>
            </w:pPr>
            <w:r>
              <w:t xml:space="preserve">Документ, содержащий сведения о сроке действия прав на земельный участок, расположенный в границах комплексного развития территории, при этом документы, в которых срок действия указанных прав обозначен как неопределенный, не считаются подтверждающими выполнение требования о сроке действия прав, установленных </w:t>
            </w:r>
            <w:hyperlink r:id="rId73">
              <w:r>
                <w:rPr>
                  <w:color w:val="0000FF"/>
                </w:rPr>
                <w:t>частью 1 статьи 70</w:t>
              </w:r>
            </w:hyperlink>
            <w:r>
              <w:t xml:space="preserve"> Градостроительного кодекса Российской Федерации;</w:t>
            </w:r>
          </w:p>
          <w:p w:rsidR="00FC1CD5" w:rsidRDefault="00FC1CD5">
            <w:pPr>
              <w:pStyle w:val="ConsPlusNormal"/>
              <w:jc w:val="both"/>
            </w:pPr>
            <w:r>
              <w:t>документ, содержащий письменное согласие собственника земельного участка и (или) расположенного на нем объекта недвижимого имущества, расположенного в границах комплексного развития территории</w:t>
            </w:r>
          </w:p>
          <w:p w:rsidR="00FC1CD5" w:rsidRDefault="00FC1CD5">
            <w:pPr>
              <w:pStyle w:val="ConsPlusNormal"/>
              <w:jc w:val="both"/>
            </w:pPr>
            <w:r>
              <w:t>(в случае обращения правообладателей, не являющихся собственниками земельных участков и (или) объектов недвижимого имущества, расположенных в границах комплексного развития территории)</w:t>
            </w:r>
          </w:p>
        </w:tc>
      </w:tr>
      <w:tr w:rsidR="00FC1CD5">
        <w:tc>
          <w:tcPr>
            <w:tcW w:w="680" w:type="dxa"/>
          </w:tcPr>
          <w:p w:rsidR="00FC1CD5" w:rsidRDefault="00FC1CD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850" w:type="dxa"/>
          </w:tcPr>
          <w:p w:rsidR="00FC1CD5" w:rsidRDefault="00FC1CD5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FC1CD5" w:rsidRDefault="00FC1CD5">
            <w:pPr>
              <w:pStyle w:val="ConsPlusNormal"/>
              <w:jc w:val="both"/>
            </w:pPr>
            <w:r>
              <w:t>Соглашение о разграничении обязанностей по осуществлению мероприятий по комплексному развитию территории по инициативе правообладателей (в случае, если комплексное развитие территории по инициативе правообладателей осуществляется двумя и более правообладателями)</w:t>
            </w:r>
          </w:p>
        </w:tc>
      </w:tr>
      <w:tr w:rsidR="00FC1CD5">
        <w:tc>
          <w:tcPr>
            <w:tcW w:w="680" w:type="dxa"/>
          </w:tcPr>
          <w:p w:rsidR="00FC1CD5" w:rsidRDefault="00FC1CD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850" w:type="dxa"/>
          </w:tcPr>
          <w:p w:rsidR="00FC1CD5" w:rsidRDefault="00FC1CD5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FC1CD5" w:rsidRDefault="00FC1CD5">
            <w:pPr>
              <w:pStyle w:val="ConsPlusNormal"/>
              <w:jc w:val="both"/>
            </w:pPr>
            <w:r>
              <w:t>Декларация правообладателя (правообладателей)</w:t>
            </w:r>
          </w:p>
        </w:tc>
      </w:tr>
      <w:tr w:rsidR="00FC1CD5">
        <w:tc>
          <w:tcPr>
            <w:tcW w:w="680" w:type="dxa"/>
          </w:tcPr>
          <w:p w:rsidR="00FC1CD5" w:rsidRDefault="00FC1CD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850" w:type="dxa"/>
          </w:tcPr>
          <w:p w:rsidR="00FC1CD5" w:rsidRDefault="00FC1CD5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FC1CD5" w:rsidRDefault="00FC1CD5">
            <w:pPr>
              <w:pStyle w:val="ConsPlusNormal"/>
              <w:jc w:val="both"/>
            </w:pPr>
            <w:proofErr w:type="gramStart"/>
            <w:r>
              <w:t>Документ, подтверждающий согласование включения в границы территории, подлежащей комплексному развитию по инициативе правообладателя (правообладателей), земельных участков, находящихся в государственной и (или) муниципальной собственности и не принадлежащих правообладателю (правообладателям), не обремененных правами третьих лиц и являющихся смежными по отношению к одному или нескольким земельным участкам правообладателей, для размещения объектов коммунальной, транспортной, социальной инфраструктур, или документы, необходимые для согласования включения в границы</w:t>
            </w:r>
            <w:proofErr w:type="gramEnd"/>
            <w:r>
              <w:t xml:space="preserve"> </w:t>
            </w:r>
            <w:proofErr w:type="gramStart"/>
            <w:r>
              <w:t xml:space="preserve">территории, подлежащей комплексному развитию по инициативе правообладателя (правообладателей), земельных участков, находящихся в государственной и (или) муниципальной собственности и не </w:t>
            </w:r>
            <w:r>
              <w:lastRenderedPageBreak/>
              <w:t xml:space="preserve">принадлежащих правообладателю (правообладателям), не обремененных правами третьих лиц и являющихся смежными по отношению к одному или нескольким земельным участкам правообладателей, для размещения объектов коммунальной, транспортной, социальной инфраструктур в соответствии с </w:t>
            </w:r>
            <w:hyperlink r:id="rId74">
              <w:r>
                <w:rPr>
                  <w:color w:val="0000FF"/>
                </w:rPr>
                <w:t>пунктами 3</w:t>
              </w:r>
            </w:hyperlink>
            <w:r>
              <w:t xml:space="preserve">, </w:t>
            </w:r>
            <w:hyperlink r:id="rId75">
              <w:r>
                <w:rPr>
                  <w:color w:val="0000FF"/>
                </w:rPr>
                <w:t>4</w:t>
              </w:r>
            </w:hyperlink>
            <w:r>
              <w:t xml:space="preserve"> Правил </w:t>
            </w:r>
            <w:hyperlink w:anchor="P434">
              <w:r>
                <w:rPr>
                  <w:color w:val="0000FF"/>
                </w:rPr>
                <w:t>&lt;2&gt;</w:t>
              </w:r>
            </w:hyperlink>
            <w:r>
              <w:t>) (в случае включения земельных участков для</w:t>
            </w:r>
            <w:proofErr w:type="gramEnd"/>
            <w:r>
              <w:t xml:space="preserve"> размещения объектов коммунальной, транспортной, социальной инфраструктур в границы территории, подлежащей комплексному развитию по инициативе правообладателя (правообладателей)</w:t>
            </w:r>
          </w:p>
        </w:tc>
      </w:tr>
      <w:tr w:rsidR="00FC1CD5">
        <w:tc>
          <w:tcPr>
            <w:tcW w:w="680" w:type="dxa"/>
          </w:tcPr>
          <w:p w:rsidR="00FC1CD5" w:rsidRDefault="00FC1CD5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850" w:type="dxa"/>
          </w:tcPr>
          <w:p w:rsidR="00FC1CD5" w:rsidRDefault="00FC1CD5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FC1CD5" w:rsidRDefault="00FC1CD5">
            <w:pPr>
              <w:pStyle w:val="ConsPlusNormal"/>
              <w:jc w:val="both"/>
            </w:pPr>
            <w:r>
              <w:t>Проект договора о комплексном развитии территории, заключаемый уполномоченным органом с правообладателем (правообладателями) земельных участков и (или) расположенных на них объектов недвижимого имущества</w:t>
            </w:r>
          </w:p>
        </w:tc>
      </w:tr>
      <w:tr w:rsidR="00FC1CD5">
        <w:tc>
          <w:tcPr>
            <w:tcW w:w="680" w:type="dxa"/>
          </w:tcPr>
          <w:p w:rsidR="00FC1CD5" w:rsidRDefault="00FC1CD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850" w:type="dxa"/>
          </w:tcPr>
          <w:p w:rsidR="00FC1CD5" w:rsidRDefault="00FC1CD5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FC1CD5" w:rsidRDefault="00FC1CD5">
            <w:pPr>
              <w:pStyle w:val="ConsPlusNormal"/>
              <w:jc w:val="both"/>
            </w:pPr>
            <w:r>
              <w:t>Копии учредительных документов (для правообладателей - юридических лиц)</w:t>
            </w:r>
          </w:p>
        </w:tc>
      </w:tr>
      <w:tr w:rsidR="00FC1CD5">
        <w:tc>
          <w:tcPr>
            <w:tcW w:w="680" w:type="dxa"/>
          </w:tcPr>
          <w:p w:rsidR="00FC1CD5" w:rsidRDefault="00FC1CD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850" w:type="dxa"/>
          </w:tcPr>
          <w:p w:rsidR="00FC1CD5" w:rsidRDefault="00FC1CD5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FC1CD5" w:rsidRDefault="00FC1CD5">
            <w:pPr>
              <w:pStyle w:val="ConsPlusNormal"/>
              <w:jc w:val="both"/>
            </w:pPr>
            <w:r>
              <w:t>Копия документа, удостоверяющего личность правообладателя (для правообладателей - физических лиц)</w:t>
            </w:r>
          </w:p>
        </w:tc>
      </w:tr>
      <w:tr w:rsidR="00FC1CD5">
        <w:tc>
          <w:tcPr>
            <w:tcW w:w="680" w:type="dxa"/>
          </w:tcPr>
          <w:p w:rsidR="00FC1CD5" w:rsidRDefault="00FC1CD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850" w:type="dxa"/>
          </w:tcPr>
          <w:p w:rsidR="00FC1CD5" w:rsidRDefault="00FC1CD5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FC1CD5" w:rsidRDefault="00FC1CD5">
            <w:pPr>
              <w:pStyle w:val="ConsPlusNormal"/>
              <w:jc w:val="both"/>
            </w:pPr>
            <w:r>
              <w:t>Копии документа, удостоверяющего личность представителя, и документа, подтверждающего полномочия представителя</w:t>
            </w:r>
          </w:p>
        </w:tc>
      </w:tr>
      <w:tr w:rsidR="00FC1CD5">
        <w:tc>
          <w:tcPr>
            <w:tcW w:w="680" w:type="dxa"/>
          </w:tcPr>
          <w:p w:rsidR="00FC1CD5" w:rsidRDefault="00FC1CD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850" w:type="dxa"/>
          </w:tcPr>
          <w:p w:rsidR="00FC1CD5" w:rsidRDefault="00FC1CD5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FC1CD5" w:rsidRDefault="00FC1CD5">
            <w:pPr>
              <w:pStyle w:val="ConsPlusNormal"/>
              <w:jc w:val="both"/>
            </w:pPr>
            <w:r>
              <w:t>Перечень объектов культурного наследия, подлежащих сохранению в соответствии с законодательством Российской Федерации об объектах культурного наследия при реализации комплексного развития территории, с перечнем мероприятий по их сохранению (при наличии указанных объектов) либо информация от государственной инспекции по охране объектов культурного наследия Новосибирской области об отсутствии таковых</w:t>
            </w:r>
          </w:p>
        </w:tc>
      </w:tr>
      <w:tr w:rsidR="00FC1CD5">
        <w:tc>
          <w:tcPr>
            <w:tcW w:w="680" w:type="dxa"/>
          </w:tcPr>
          <w:p w:rsidR="00FC1CD5" w:rsidRDefault="00FC1CD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850" w:type="dxa"/>
          </w:tcPr>
          <w:p w:rsidR="00FC1CD5" w:rsidRDefault="00FC1CD5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FC1CD5" w:rsidRDefault="00FC1CD5">
            <w:pPr>
              <w:pStyle w:val="ConsPlusNormal"/>
              <w:jc w:val="both"/>
            </w:pPr>
            <w:r>
              <w:t xml:space="preserve">Согласие на обработку персональных данных на ___ </w:t>
            </w:r>
            <w:proofErr w:type="gramStart"/>
            <w:r>
              <w:t>л</w:t>
            </w:r>
            <w:proofErr w:type="gramEnd"/>
            <w:r>
              <w:t>. в 1 экз.</w:t>
            </w:r>
          </w:p>
        </w:tc>
      </w:tr>
      <w:tr w:rsidR="00FC1CD5">
        <w:tc>
          <w:tcPr>
            <w:tcW w:w="680" w:type="dxa"/>
          </w:tcPr>
          <w:p w:rsidR="00FC1CD5" w:rsidRDefault="00FC1CD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850" w:type="dxa"/>
          </w:tcPr>
          <w:p w:rsidR="00FC1CD5" w:rsidRDefault="00FC1CD5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FC1CD5" w:rsidRDefault="00FC1CD5">
            <w:pPr>
              <w:pStyle w:val="ConsPlusNormal"/>
            </w:pPr>
          </w:p>
        </w:tc>
      </w:tr>
    </w:tbl>
    <w:p w:rsidR="00FC1CD5" w:rsidRDefault="00FC1CD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66"/>
        <w:gridCol w:w="397"/>
        <w:gridCol w:w="2180"/>
        <w:gridCol w:w="372"/>
        <w:gridCol w:w="2438"/>
      </w:tblGrid>
      <w:tr w:rsidR="00FC1CD5">
        <w:tc>
          <w:tcPr>
            <w:tcW w:w="90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1CD5" w:rsidRDefault="00FC1CD5">
            <w:pPr>
              <w:pStyle w:val="ConsPlusNormal"/>
            </w:pPr>
            <w:r>
              <w:t>Прошу уведомления о принятых решениях направлять следующим способом:</w:t>
            </w:r>
          </w:p>
        </w:tc>
      </w:tr>
      <w:tr w:rsidR="00FC1CD5">
        <w:tc>
          <w:tcPr>
            <w:tcW w:w="66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1CD5" w:rsidRDefault="00FC1CD5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1CD5" w:rsidRDefault="00FC1CD5">
            <w:pPr>
              <w:pStyle w:val="ConsPlusNormal"/>
            </w:pPr>
          </w:p>
        </w:tc>
      </w:tr>
      <w:tr w:rsidR="00FC1CD5">
        <w:tc>
          <w:tcPr>
            <w:tcW w:w="66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1CD5" w:rsidRDefault="00FC1CD5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CD5" w:rsidRDefault="00FC1CD5">
            <w:pPr>
              <w:pStyle w:val="ConsPlusNormal"/>
              <w:jc w:val="center"/>
            </w:pPr>
            <w:r>
              <w:t>(дата подачи заявления)</w:t>
            </w:r>
          </w:p>
        </w:tc>
      </w:tr>
      <w:tr w:rsidR="00FC1CD5"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1CD5" w:rsidRDefault="00FC1CD5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C1CD5" w:rsidRDefault="00FC1CD5">
            <w:pPr>
              <w:pStyle w:val="ConsPlusNormal"/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1CD5" w:rsidRDefault="00FC1CD5">
            <w:pPr>
              <w:pStyle w:val="ConsPlusNormal"/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FC1CD5" w:rsidRDefault="00FC1CD5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1CD5" w:rsidRDefault="00FC1CD5">
            <w:pPr>
              <w:pStyle w:val="ConsPlusNormal"/>
            </w:pPr>
          </w:p>
        </w:tc>
      </w:tr>
      <w:tr w:rsidR="00FC1CD5">
        <w:tblPrEx>
          <w:tblBorders>
            <w:insideH w:val="single" w:sz="4" w:space="0" w:color="auto"/>
          </w:tblBorders>
        </w:tblPrEx>
        <w:tc>
          <w:tcPr>
            <w:tcW w:w="36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CD5" w:rsidRDefault="00FC1CD5">
            <w:pPr>
              <w:pStyle w:val="ConsPlusNormal"/>
              <w:jc w:val="center"/>
            </w:pPr>
            <w:r>
              <w:t>(должность уполномоченного лица)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C1CD5" w:rsidRDefault="00FC1CD5">
            <w:pPr>
              <w:pStyle w:val="ConsPlusNormal"/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CD5" w:rsidRDefault="00FC1CD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FC1CD5" w:rsidRDefault="00FC1CD5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CD5" w:rsidRDefault="00FC1CD5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rmal"/>
        <w:ind w:firstLine="540"/>
        <w:jc w:val="both"/>
      </w:pPr>
      <w:r>
        <w:t>--------------------------------</w:t>
      </w:r>
    </w:p>
    <w:p w:rsidR="00FC1CD5" w:rsidRDefault="00FC1CD5">
      <w:pPr>
        <w:pStyle w:val="ConsPlusNormal"/>
        <w:spacing w:before="220"/>
        <w:ind w:firstLine="540"/>
        <w:jc w:val="both"/>
      </w:pPr>
      <w:bookmarkStart w:id="16" w:name="P433"/>
      <w:bookmarkEnd w:id="16"/>
      <w:r>
        <w:t xml:space="preserve">&lt;1&gt; </w:t>
      </w:r>
      <w:hyperlink r:id="rId76">
        <w:r>
          <w:rPr>
            <w:color w:val="0000FF"/>
          </w:rPr>
          <w:t>Постановление</w:t>
        </w:r>
      </w:hyperlink>
      <w:r>
        <w:t xml:space="preserve"> Правительства РФ от 19.08.2020 N 1260 "Об утверждении Правил согласования включения в границы территории, подлежащей комплексному развитию по инициативе правообладателей, земельных участков и (или) расположенных на них объектов недвижимого имущества, земельных участков для размещения объектов коммунальной, транспортной, социальной инфраструктур".</w:t>
      </w:r>
    </w:p>
    <w:p w:rsidR="00FC1CD5" w:rsidRDefault="00FC1CD5">
      <w:pPr>
        <w:pStyle w:val="ConsPlusNormal"/>
        <w:spacing w:before="220"/>
        <w:ind w:firstLine="540"/>
        <w:jc w:val="both"/>
      </w:pPr>
      <w:bookmarkStart w:id="17" w:name="P434"/>
      <w:bookmarkEnd w:id="17"/>
      <w:r>
        <w:t xml:space="preserve">&lt;2&gt; </w:t>
      </w:r>
      <w:hyperlink r:id="rId77">
        <w:r>
          <w:rPr>
            <w:color w:val="0000FF"/>
          </w:rPr>
          <w:t>Постановление</w:t>
        </w:r>
      </w:hyperlink>
      <w:r>
        <w:t xml:space="preserve"> Правительства РФ от 19.08.2020 N 1260 "Об утверждении Правил </w:t>
      </w:r>
      <w:r>
        <w:lastRenderedPageBreak/>
        <w:t>согласования включения в границы территории, подлежащей комплексному развитию по инициативе правообладателей, земельных участков и (или) расположенных на них объектов недвижимого имущества, земельных участков для размещения объектов коммунальной, транспортной, социальной инфраструктур".</w:t>
      </w:r>
    </w:p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rmal"/>
        <w:jc w:val="right"/>
        <w:outlineLvl w:val="2"/>
      </w:pPr>
      <w:r>
        <w:t>Приложение</w:t>
      </w:r>
    </w:p>
    <w:p w:rsidR="00FC1CD5" w:rsidRDefault="00FC1CD5">
      <w:pPr>
        <w:pStyle w:val="ConsPlusNormal"/>
        <w:jc w:val="right"/>
      </w:pPr>
      <w:r>
        <w:t>к заявлению</w:t>
      </w:r>
    </w:p>
    <w:p w:rsidR="00FC1CD5" w:rsidRDefault="00FC1CD5">
      <w:pPr>
        <w:pStyle w:val="ConsPlusNormal"/>
        <w:jc w:val="right"/>
      </w:pPr>
      <w:r>
        <w:t>о комплексном развитии территории</w:t>
      </w:r>
    </w:p>
    <w:p w:rsidR="00FC1CD5" w:rsidRDefault="00FC1CD5">
      <w:pPr>
        <w:pStyle w:val="ConsPlusNormal"/>
        <w:jc w:val="right"/>
      </w:pPr>
      <w:r>
        <w:t>по инициативе правообладателя</w:t>
      </w:r>
    </w:p>
    <w:p w:rsidR="00FC1CD5" w:rsidRDefault="00FC1CD5">
      <w:pPr>
        <w:pStyle w:val="ConsPlusNormal"/>
        <w:jc w:val="right"/>
      </w:pPr>
      <w:r>
        <w:t>(правообладателей)</w:t>
      </w:r>
    </w:p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rmal"/>
        <w:jc w:val="right"/>
      </w:pPr>
      <w:r>
        <w:t>ФОРМА</w:t>
      </w:r>
    </w:p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rmal"/>
        <w:jc w:val="center"/>
      </w:pPr>
      <w:bookmarkStart w:id="18" w:name="P448"/>
      <w:bookmarkEnd w:id="18"/>
      <w:r>
        <w:t>Согласие субъекта на обработку персональных данных</w:t>
      </w:r>
    </w:p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rmal"/>
        <w:ind w:firstLine="540"/>
        <w:jc w:val="both"/>
      </w:pPr>
      <w:r>
        <w:t>Я, [фамилия, имя, отчество], проживающи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 xml:space="preserve">) по адресу [вписать нужное], основной документ, удостоверяющий личность (паспорт) [серия, номер, дата выдачи документа, наименование выдавшего органа], даю свое согласие [наименование (Ф.И.О.) и адрес оператора, получающего согласие субъекта персональных данных] на обработку своих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с целью [вписать </w:t>
      </w:r>
      <w:proofErr w:type="gramStart"/>
      <w:r>
        <w:t>нужное</w:t>
      </w:r>
      <w:proofErr w:type="gramEnd"/>
      <w:r>
        <w:t>].</w:t>
      </w:r>
    </w:p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rmal"/>
        <w:ind w:firstLine="540"/>
        <w:jc w:val="both"/>
      </w:pPr>
      <w:r>
        <w:t>Перечень персональных данных, на обработку которых дается согласие</w:t>
      </w:r>
    </w:p>
    <w:p w:rsidR="00FC1CD5" w:rsidRDefault="00FC1CD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6180"/>
        <w:gridCol w:w="1144"/>
        <w:gridCol w:w="1144"/>
      </w:tblGrid>
      <w:tr w:rsidR="00FC1CD5">
        <w:tc>
          <w:tcPr>
            <w:tcW w:w="567" w:type="dxa"/>
            <w:vMerge w:val="restart"/>
          </w:tcPr>
          <w:p w:rsidR="00FC1CD5" w:rsidRDefault="00FC1CD5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180" w:type="dxa"/>
            <w:vMerge w:val="restart"/>
          </w:tcPr>
          <w:p w:rsidR="00FC1CD5" w:rsidRDefault="00FC1CD5">
            <w:pPr>
              <w:pStyle w:val="ConsPlusNormal"/>
              <w:jc w:val="center"/>
            </w:pPr>
            <w:r>
              <w:t>Персональные данные</w:t>
            </w:r>
          </w:p>
        </w:tc>
        <w:tc>
          <w:tcPr>
            <w:tcW w:w="2288" w:type="dxa"/>
            <w:gridSpan w:val="2"/>
          </w:tcPr>
          <w:p w:rsidR="00FC1CD5" w:rsidRDefault="00FC1CD5">
            <w:pPr>
              <w:pStyle w:val="ConsPlusNormal"/>
              <w:jc w:val="center"/>
            </w:pPr>
            <w:r>
              <w:t>Согласие</w:t>
            </w:r>
          </w:p>
        </w:tc>
      </w:tr>
      <w:tr w:rsidR="00FC1CD5">
        <w:tc>
          <w:tcPr>
            <w:tcW w:w="567" w:type="dxa"/>
            <w:vMerge/>
          </w:tcPr>
          <w:p w:rsidR="00FC1CD5" w:rsidRDefault="00FC1CD5">
            <w:pPr>
              <w:pStyle w:val="ConsPlusNormal"/>
            </w:pPr>
          </w:p>
        </w:tc>
        <w:tc>
          <w:tcPr>
            <w:tcW w:w="6180" w:type="dxa"/>
            <w:vMerge/>
          </w:tcPr>
          <w:p w:rsidR="00FC1CD5" w:rsidRDefault="00FC1CD5">
            <w:pPr>
              <w:pStyle w:val="ConsPlusNormal"/>
            </w:pPr>
          </w:p>
        </w:tc>
        <w:tc>
          <w:tcPr>
            <w:tcW w:w="1144" w:type="dxa"/>
          </w:tcPr>
          <w:p w:rsidR="00FC1CD5" w:rsidRDefault="00FC1CD5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44" w:type="dxa"/>
          </w:tcPr>
          <w:p w:rsidR="00FC1CD5" w:rsidRDefault="00FC1CD5">
            <w:pPr>
              <w:pStyle w:val="ConsPlusNormal"/>
              <w:jc w:val="center"/>
            </w:pPr>
            <w:r>
              <w:t>НЕТ</w:t>
            </w:r>
          </w:p>
        </w:tc>
      </w:tr>
      <w:tr w:rsidR="00FC1CD5">
        <w:tc>
          <w:tcPr>
            <w:tcW w:w="9035" w:type="dxa"/>
            <w:gridSpan w:val="4"/>
          </w:tcPr>
          <w:p w:rsidR="00FC1CD5" w:rsidRDefault="00FC1CD5">
            <w:pPr>
              <w:pStyle w:val="ConsPlusNormal"/>
              <w:outlineLvl w:val="3"/>
            </w:pPr>
            <w:r>
              <w:t>1. Общая информация</w:t>
            </w:r>
          </w:p>
        </w:tc>
      </w:tr>
      <w:tr w:rsidR="00FC1CD5">
        <w:tc>
          <w:tcPr>
            <w:tcW w:w="567" w:type="dxa"/>
          </w:tcPr>
          <w:p w:rsidR="00FC1CD5" w:rsidRDefault="00FC1CD5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6180" w:type="dxa"/>
          </w:tcPr>
          <w:p w:rsidR="00FC1CD5" w:rsidRDefault="00FC1CD5">
            <w:pPr>
              <w:pStyle w:val="ConsPlusNormal"/>
            </w:pPr>
            <w:r>
              <w:t>Фамилия</w:t>
            </w:r>
          </w:p>
        </w:tc>
        <w:tc>
          <w:tcPr>
            <w:tcW w:w="1144" w:type="dxa"/>
          </w:tcPr>
          <w:p w:rsidR="00FC1CD5" w:rsidRDefault="00FC1CD5">
            <w:pPr>
              <w:pStyle w:val="ConsPlusNormal"/>
            </w:pPr>
          </w:p>
        </w:tc>
        <w:tc>
          <w:tcPr>
            <w:tcW w:w="1144" w:type="dxa"/>
          </w:tcPr>
          <w:p w:rsidR="00FC1CD5" w:rsidRDefault="00FC1CD5">
            <w:pPr>
              <w:pStyle w:val="ConsPlusNormal"/>
            </w:pPr>
          </w:p>
        </w:tc>
      </w:tr>
      <w:tr w:rsidR="00FC1CD5">
        <w:tc>
          <w:tcPr>
            <w:tcW w:w="567" w:type="dxa"/>
          </w:tcPr>
          <w:p w:rsidR="00FC1CD5" w:rsidRDefault="00FC1CD5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6180" w:type="dxa"/>
          </w:tcPr>
          <w:p w:rsidR="00FC1CD5" w:rsidRDefault="00FC1CD5">
            <w:pPr>
              <w:pStyle w:val="ConsPlusNormal"/>
            </w:pPr>
            <w:r>
              <w:t>Имя</w:t>
            </w:r>
          </w:p>
        </w:tc>
        <w:tc>
          <w:tcPr>
            <w:tcW w:w="1144" w:type="dxa"/>
          </w:tcPr>
          <w:p w:rsidR="00FC1CD5" w:rsidRDefault="00FC1CD5">
            <w:pPr>
              <w:pStyle w:val="ConsPlusNormal"/>
            </w:pPr>
          </w:p>
        </w:tc>
        <w:tc>
          <w:tcPr>
            <w:tcW w:w="1144" w:type="dxa"/>
          </w:tcPr>
          <w:p w:rsidR="00FC1CD5" w:rsidRDefault="00FC1CD5">
            <w:pPr>
              <w:pStyle w:val="ConsPlusNormal"/>
            </w:pPr>
          </w:p>
        </w:tc>
      </w:tr>
      <w:tr w:rsidR="00FC1CD5">
        <w:tc>
          <w:tcPr>
            <w:tcW w:w="567" w:type="dxa"/>
          </w:tcPr>
          <w:p w:rsidR="00FC1CD5" w:rsidRDefault="00FC1CD5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6180" w:type="dxa"/>
          </w:tcPr>
          <w:p w:rsidR="00FC1CD5" w:rsidRDefault="00FC1CD5">
            <w:pPr>
              <w:pStyle w:val="ConsPlusNormal"/>
            </w:pPr>
            <w:r>
              <w:t>Отчество</w:t>
            </w:r>
          </w:p>
        </w:tc>
        <w:tc>
          <w:tcPr>
            <w:tcW w:w="1144" w:type="dxa"/>
          </w:tcPr>
          <w:p w:rsidR="00FC1CD5" w:rsidRDefault="00FC1CD5">
            <w:pPr>
              <w:pStyle w:val="ConsPlusNormal"/>
            </w:pPr>
          </w:p>
        </w:tc>
        <w:tc>
          <w:tcPr>
            <w:tcW w:w="1144" w:type="dxa"/>
          </w:tcPr>
          <w:p w:rsidR="00FC1CD5" w:rsidRDefault="00FC1CD5">
            <w:pPr>
              <w:pStyle w:val="ConsPlusNormal"/>
            </w:pPr>
          </w:p>
        </w:tc>
      </w:tr>
      <w:tr w:rsidR="00FC1CD5">
        <w:tc>
          <w:tcPr>
            <w:tcW w:w="567" w:type="dxa"/>
          </w:tcPr>
          <w:p w:rsidR="00FC1CD5" w:rsidRDefault="00FC1CD5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6180" w:type="dxa"/>
          </w:tcPr>
          <w:p w:rsidR="00FC1CD5" w:rsidRDefault="00FC1CD5">
            <w:pPr>
              <w:pStyle w:val="ConsPlusNormal"/>
            </w:pPr>
            <w:r>
              <w:t>Год, месяц, дата и место рождения</w:t>
            </w:r>
          </w:p>
        </w:tc>
        <w:tc>
          <w:tcPr>
            <w:tcW w:w="1144" w:type="dxa"/>
          </w:tcPr>
          <w:p w:rsidR="00FC1CD5" w:rsidRDefault="00FC1CD5">
            <w:pPr>
              <w:pStyle w:val="ConsPlusNormal"/>
            </w:pPr>
          </w:p>
        </w:tc>
        <w:tc>
          <w:tcPr>
            <w:tcW w:w="1144" w:type="dxa"/>
          </w:tcPr>
          <w:p w:rsidR="00FC1CD5" w:rsidRDefault="00FC1CD5">
            <w:pPr>
              <w:pStyle w:val="ConsPlusNormal"/>
            </w:pPr>
          </w:p>
        </w:tc>
      </w:tr>
      <w:tr w:rsidR="00FC1CD5">
        <w:tc>
          <w:tcPr>
            <w:tcW w:w="567" w:type="dxa"/>
          </w:tcPr>
          <w:p w:rsidR="00FC1CD5" w:rsidRDefault="00FC1CD5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6180" w:type="dxa"/>
          </w:tcPr>
          <w:p w:rsidR="00FC1CD5" w:rsidRDefault="00FC1CD5">
            <w:pPr>
              <w:pStyle w:val="ConsPlusNormal"/>
            </w:pPr>
            <w:r>
              <w:t>Адрес места жительства</w:t>
            </w:r>
          </w:p>
        </w:tc>
        <w:tc>
          <w:tcPr>
            <w:tcW w:w="1144" w:type="dxa"/>
          </w:tcPr>
          <w:p w:rsidR="00FC1CD5" w:rsidRDefault="00FC1CD5">
            <w:pPr>
              <w:pStyle w:val="ConsPlusNormal"/>
            </w:pPr>
          </w:p>
        </w:tc>
        <w:tc>
          <w:tcPr>
            <w:tcW w:w="1144" w:type="dxa"/>
          </w:tcPr>
          <w:p w:rsidR="00FC1CD5" w:rsidRDefault="00FC1CD5">
            <w:pPr>
              <w:pStyle w:val="ConsPlusNormal"/>
            </w:pPr>
          </w:p>
        </w:tc>
      </w:tr>
      <w:tr w:rsidR="00FC1CD5">
        <w:tc>
          <w:tcPr>
            <w:tcW w:w="567" w:type="dxa"/>
          </w:tcPr>
          <w:p w:rsidR="00FC1CD5" w:rsidRDefault="00FC1CD5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6180" w:type="dxa"/>
          </w:tcPr>
          <w:p w:rsidR="00FC1CD5" w:rsidRDefault="00FC1CD5">
            <w:pPr>
              <w:pStyle w:val="ConsPlusNormal"/>
            </w:pPr>
            <w:r>
              <w:t>[Другая информация]</w:t>
            </w:r>
          </w:p>
        </w:tc>
        <w:tc>
          <w:tcPr>
            <w:tcW w:w="1144" w:type="dxa"/>
          </w:tcPr>
          <w:p w:rsidR="00FC1CD5" w:rsidRDefault="00FC1CD5">
            <w:pPr>
              <w:pStyle w:val="ConsPlusNormal"/>
            </w:pPr>
          </w:p>
        </w:tc>
        <w:tc>
          <w:tcPr>
            <w:tcW w:w="1144" w:type="dxa"/>
          </w:tcPr>
          <w:p w:rsidR="00FC1CD5" w:rsidRDefault="00FC1CD5">
            <w:pPr>
              <w:pStyle w:val="ConsPlusNormal"/>
            </w:pPr>
          </w:p>
        </w:tc>
      </w:tr>
      <w:tr w:rsidR="00FC1CD5">
        <w:tc>
          <w:tcPr>
            <w:tcW w:w="9035" w:type="dxa"/>
            <w:gridSpan w:val="4"/>
          </w:tcPr>
          <w:p w:rsidR="00FC1CD5" w:rsidRDefault="00FC1CD5">
            <w:pPr>
              <w:pStyle w:val="ConsPlusNormal"/>
              <w:outlineLvl w:val="3"/>
            </w:pPr>
            <w:r>
              <w:t>2. Специальные категории персональных данных</w:t>
            </w:r>
          </w:p>
        </w:tc>
      </w:tr>
      <w:tr w:rsidR="00FC1CD5">
        <w:tc>
          <w:tcPr>
            <w:tcW w:w="567" w:type="dxa"/>
          </w:tcPr>
          <w:p w:rsidR="00FC1CD5" w:rsidRDefault="00FC1CD5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6180" w:type="dxa"/>
          </w:tcPr>
          <w:p w:rsidR="00FC1CD5" w:rsidRDefault="00FC1CD5">
            <w:pPr>
              <w:pStyle w:val="ConsPlusNormal"/>
            </w:pPr>
            <w:r>
              <w:t>Права на недвижимое имущество</w:t>
            </w:r>
          </w:p>
        </w:tc>
        <w:tc>
          <w:tcPr>
            <w:tcW w:w="1144" w:type="dxa"/>
          </w:tcPr>
          <w:p w:rsidR="00FC1CD5" w:rsidRDefault="00FC1CD5">
            <w:pPr>
              <w:pStyle w:val="ConsPlusNormal"/>
            </w:pPr>
          </w:p>
        </w:tc>
        <w:tc>
          <w:tcPr>
            <w:tcW w:w="1144" w:type="dxa"/>
          </w:tcPr>
          <w:p w:rsidR="00FC1CD5" w:rsidRDefault="00FC1CD5">
            <w:pPr>
              <w:pStyle w:val="ConsPlusNormal"/>
            </w:pPr>
          </w:p>
        </w:tc>
      </w:tr>
      <w:tr w:rsidR="00FC1CD5">
        <w:tc>
          <w:tcPr>
            <w:tcW w:w="567" w:type="dxa"/>
          </w:tcPr>
          <w:p w:rsidR="00FC1CD5" w:rsidRDefault="00FC1CD5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6180" w:type="dxa"/>
          </w:tcPr>
          <w:p w:rsidR="00FC1CD5" w:rsidRDefault="00FC1CD5">
            <w:pPr>
              <w:pStyle w:val="ConsPlusNormal"/>
            </w:pPr>
            <w:r>
              <w:t>[Другая информация]</w:t>
            </w:r>
          </w:p>
        </w:tc>
        <w:tc>
          <w:tcPr>
            <w:tcW w:w="1144" w:type="dxa"/>
          </w:tcPr>
          <w:p w:rsidR="00FC1CD5" w:rsidRDefault="00FC1CD5">
            <w:pPr>
              <w:pStyle w:val="ConsPlusNormal"/>
            </w:pPr>
          </w:p>
        </w:tc>
        <w:tc>
          <w:tcPr>
            <w:tcW w:w="1144" w:type="dxa"/>
          </w:tcPr>
          <w:p w:rsidR="00FC1CD5" w:rsidRDefault="00FC1CD5">
            <w:pPr>
              <w:pStyle w:val="ConsPlusNormal"/>
            </w:pPr>
          </w:p>
        </w:tc>
      </w:tr>
    </w:tbl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rmal"/>
        <w:ind w:firstLine="540"/>
        <w:jc w:val="both"/>
      </w:pPr>
      <w:r>
        <w:t>Настоящее согласие действует [срок].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lastRenderedPageBreak/>
        <w:t>Субъект персональных данных вправе отозвать данное согласие на обработку своих персональных данных, письменно уведомив об этом оператора.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 xml:space="preserve">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срок, не превышающий трех рабочих дней </w:t>
      </w:r>
      <w:proofErr w:type="gramStart"/>
      <w:r>
        <w:t>с даты поступления</w:t>
      </w:r>
      <w:proofErr w:type="gramEnd"/>
      <w:r>
        <w:t xml:space="preserve"> указанного отзыва. Об уничтожении персональных данных оператор обязан уведомить субъекта персональных данных.</w:t>
      </w:r>
    </w:p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rmal"/>
        <w:ind w:firstLine="540"/>
        <w:jc w:val="both"/>
      </w:pPr>
      <w:r>
        <w:t>[Подпись субъекта персональных данных]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[Число, месяц, год]</w:t>
      </w:r>
    </w:p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rmal"/>
        <w:jc w:val="right"/>
        <w:outlineLvl w:val="1"/>
      </w:pPr>
      <w:r>
        <w:t>Приложение N 2</w:t>
      </w:r>
    </w:p>
    <w:p w:rsidR="00FC1CD5" w:rsidRDefault="00FC1CD5">
      <w:pPr>
        <w:pStyle w:val="ConsPlusNormal"/>
        <w:jc w:val="right"/>
      </w:pPr>
      <w:r>
        <w:t>к Порядку</w:t>
      </w:r>
    </w:p>
    <w:p w:rsidR="00FC1CD5" w:rsidRDefault="00FC1CD5">
      <w:pPr>
        <w:pStyle w:val="ConsPlusNormal"/>
        <w:jc w:val="right"/>
      </w:pPr>
      <w:r>
        <w:t>заключения договора о комплексном развитии</w:t>
      </w:r>
    </w:p>
    <w:p w:rsidR="00FC1CD5" w:rsidRDefault="00FC1CD5">
      <w:pPr>
        <w:pStyle w:val="ConsPlusNormal"/>
        <w:jc w:val="right"/>
      </w:pPr>
      <w:r>
        <w:t xml:space="preserve">территории с правообладателями </w:t>
      </w:r>
      <w:proofErr w:type="gramStart"/>
      <w:r>
        <w:t>земельных</w:t>
      </w:r>
      <w:proofErr w:type="gramEnd"/>
    </w:p>
    <w:p w:rsidR="00FC1CD5" w:rsidRDefault="00FC1CD5">
      <w:pPr>
        <w:pStyle w:val="ConsPlusNormal"/>
        <w:jc w:val="right"/>
      </w:pPr>
      <w:r>
        <w:t>участков и (или) расположенных на них</w:t>
      </w:r>
    </w:p>
    <w:p w:rsidR="00FC1CD5" w:rsidRDefault="00FC1CD5">
      <w:pPr>
        <w:pStyle w:val="ConsPlusNormal"/>
        <w:jc w:val="right"/>
      </w:pPr>
      <w:r>
        <w:t>объектов недвижимого имущества</w:t>
      </w:r>
    </w:p>
    <w:p w:rsidR="00FC1CD5" w:rsidRDefault="00FC1CD5">
      <w:pPr>
        <w:pStyle w:val="ConsPlusNormal"/>
        <w:jc w:val="right"/>
      </w:pPr>
      <w:r>
        <w:t>без проведения торгов</w:t>
      </w:r>
    </w:p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rmal"/>
        <w:jc w:val="right"/>
      </w:pPr>
      <w:r>
        <w:t>ФОРМА</w:t>
      </w:r>
    </w:p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nformat"/>
        <w:jc w:val="both"/>
      </w:pPr>
      <w:bookmarkStart w:id="19" w:name="P515"/>
      <w:bookmarkEnd w:id="19"/>
      <w:r>
        <w:t xml:space="preserve">                                ДЕКЛАРАЦИЯ</w:t>
      </w:r>
    </w:p>
    <w:p w:rsidR="00FC1CD5" w:rsidRDefault="00FC1CD5">
      <w:pPr>
        <w:pStyle w:val="ConsPlusNonformat"/>
        <w:jc w:val="both"/>
      </w:pPr>
      <w:r>
        <w:t xml:space="preserve">    правообладател</w:t>
      </w:r>
      <w:proofErr w:type="gramStart"/>
      <w:r>
        <w:t>я(</w:t>
      </w:r>
      <w:proofErr w:type="gramEnd"/>
      <w:r>
        <w:t>ей) земельного(</w:t>
      </w:r>
      <w:proofErr w:type="spellStart"/>
      <w:r>
        <w:t>ых</w:t>
      </w:r>
      <w:proofErr w:type="spellEnd"/>
      <w:r>
        <w:t>) участка(</w:t>
      </w:r>
      <w:proofErr w:type="spellStart"/>
      <w:r>
        <w:t>ов</w:t>
      </w:r>
      <w:proofErr w:type="spellEnd"/>
      <w:r>
        <w:t>) и (или) объекта(</w:t>
      </w:r>
      <w:proofErr w:type="spellStart"/>
      <w:r>
        <w:t>ов</w:t>
      </w:r>
      <w:proofErr w:type="spellEnd"/>
      <w:r>
        <w:t>)</w:t>
      </w:r>
    </w:p>
    <w:p w:rsidR="00FC1CD5" w:rsidRDefault="00FC1CD5">
      <w:pPr>
        <w:pStyle w:val="ConsPlusNonformat"/>
        <w:jc w:val="both"/>
      </w:pPr>
      <w:r>
        <w:t xml:space="preserve">     недвижимого имущества, расположенног</w:t>
      </w:r>
      <w:proofErr w:type="gramStart"/>
      <w:r>
        <w:t>о(</w:t>
      </w:r>
      <w:proofErr w:type="spellStart"/>
      <w:proofErr w:type="gramEnd"/>
      <w:r>
        <w:t>ых</w:t>
      </w:r>
      <w:proofErr w:type="spellEnd"/>
      <w:r>
        <w:t>) в границах комплексного</w:t>
      </w:r>
    </w:p>
    <w:p w:rsidR="00FC1CD5" w:rsidRDefault="00FC1CD5">
      <w:pPr>
        <w:pStyle w:val="ConsPlusNonformat"/>
        <w:jc w:val="both"/>
      </w:pPr>
      <w:r>
        <w:t xml:space="preserve">        развития территории, по созданию объектов местного значения</w:t>
      </w:r>
    </w:p>
    <w:p w:rsidR="00FC1CD5" w:rsidRDefault="00FC1CD5">
      <w:pPr>
        <w:pStyle w:val="ConsPlusNonformat"/>
        <w:jc w:val="both"/>
      </w:pPr>
      <w:r>
        <w:t xml:space="preserve">           коммунальной, транспортной, социальной инфраструктур</w:t>
      </w:r>
    </w:p>
    <w:p w:rsidR="00FC1CD5" w:rsidRDefault="00FC1CD5">
      <w:pPr>
        <w:pStyle w:val="ConsPlusNonformat"/>
        <w:jc w:val="both"/>
      </w:pPr>
    </w:p>
    <w:p w:rsidR="00FC1CD5" w:rsidRDefault="00FC1CD5">
      <w:pPr>
        <w:pStyle w:val="ConsPlusNonformat"/>
        <w:jc w:val="both"/>
      </w:pPr>
      <w:r>
        <w:t xml:space="preserve">    I. Сведения об инициаторе проекта.</w:t>
      </w:r>
    </w:p>
    <w:p w:rsidR="00FC1CD5" w:rsidRDefault="00FC1CD5">
      <w:pPr>
        <w:pStyle w:val="ConsPlusNonformat"/>
        <w:jc w:val="both"/>
      </w:pPr>
    </w:p>
    <w:p w:rsidR="00FC1CD5" w:rsidRDefault="00FC1CD5">
      <w:pPr>
        <w:pStyle w:val="ConsPlusNonformat"/>
        <w:jc w:val="both"/>
      </w:pPr>
      <w:r>
        <w:t xml:space="preserve">    1.  Правообладател</w:t>
      </w:r>
      <w:proofErr w:type="gramStart"/>
      <w:r>
        <w:t>ь(</w:t>
      </w:r>
      <w:proofErr w:type="gramEnd"/>
      <w:r>
        <w:t>и)  земельного(</w:t>
      </w:r>
      <w:proofErr w:type="spellStart"/>
      <w:r>
        <w:t>ых</w:t>
      </w:r>
      <w:proofErr w:type="spellEnd"/>
      <w:r>
        <w:t>)  участка(</w:t>
      </w:r>
      <w:proofErr w:type="spellStart"/>
      <w:r>
        <w:t>ов</w:t>
      </w:r>
      <w:proofErr w:type="spellEnd"/>
      <w:r>
        <w:t>) и (или) объекта(</w:t>
      </w:r>
      <w:proofErr w:type="spellStart"/>
      <w:r>
        <w:t>ов</w:t>
      </w:r>
      <w:proofErr w:type="spellEnd"/>
      <w:r>
        <w:t>)</w:t>
      </w:r>
    </w:p>
    <w:p w:rsidR="00FC1CD5" w:rsidRDefault="00FC1CD5">
      <w:pPr>
        <w:pStyle w:val="ConsPlusNonformat"/>
        <w:jc w:val="both"/>
      </w:pPr>
      <w:r>
        <w:t>недвижимого  имущества, расположенног</w:t>
      </w:r>
      <w:proofErr w:type="gramStart"/>
      <w:r>
        <w:t>о(</w:t>
      </w:r>
      <w:proofErr w:type="spellStart"/>
      <w:proofErr w:type="gramEnd"/>
      <w:r>
        <w:t>ых</w:t>
      </w:r>
      <w:proofErr w:type="spellEnd"/>
      <w:r>
        <w:t>) в границах комплексного развития</w:t>
      </w:r>
    </w:p>
    <w:p w:rsidR="00FC1CD5" w:rsidRDefault="00FC1CD5">
      <w:pPr>
        <w:pStyle w:val="ConsPlusNonformat"/>
        <w:jc w:val="both"/>
      </w:pPr>
      <w:r>
        <w:t>территории:</w:t>
      </w:r>
    </w:p>
    <w:p w:rsidR="00FC1CD5" w:rsidRDefault="00FC1CD5">
      <w:pPr>
        <w:pStyle w:val="ConsPlusNonformat"/>
        <w:jc w:val="both"/>
      </w:pPr>
      <w:r>
        <w:t xml:space="preserve">    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 xml:space="preserve">    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 xml:space="preserve">               (указать полное наименование правообладател</w:t>
      </w:r>
      <w:proofErr w:type="gramStart"/>
      <w:r>
        <w:t>я(</w:t>
      </w:r>
      <w:proofErr w:type="gramEnd"/>
      <w:r>
        <w:t>ей))</w:t>
      </w:r>
    </w:p>
    <w:p w:rsidR="00FC1CD5" w:rsidRDefault="00FC1CD5">
      <w:pPr>
        <w:pStyle w:val="ConsPlusNonformat"/>
        <w:jc w:val="both"/>
      </w:pPr>
      <w:r>
        <w:t xml:space="preserve">    (именуемый далее - правообладател</w:t>
      </w:r>
      <w:proofErr w:type="gramStart"/>
      <w:r>
        <w:t>ь(</w:t>
      </w:r>
      <w:proofErr w:type="gramEnd"/>
      <w:r>
        <w:t>и)) в целях обращения в мэрию города</w:t>
      </w:r>
    </w:p>
    <w:p w:rsidR="00FC1CD5" w:rsidRDefault="00FC1CD5">
      <w:pPr>
        <w:pStyle w:val="ConsPlusNonformat"/>
        <w:jc w:val="both"/>
      </w:pPr>
      <w:r>
        <w:t>Новосибирска с предложением о комплексном развитии территории по инициативе</w:t>
      </w:r>
    </w:p>
    <w:p w:rsidR="00FC1CD5" w:rsidRDefault="00FC1CD5">
      <w:pPr>
        <w:pStyle w:val="ConsPlusNonformat"/>
        <w:jc w:val="both"/>
      </w:pPr>
      <w:r>
        <w:t>правообладател</w:t>
      </w:r>
      <w:proofErr w:type="gramStart"/>
      <w:r>
        <w:t>я(</w:t>
      </w:r>
      <w:proofErr w:type="gramEnd"/>
      <w:r>
        <w:t>ей) и заключения договора о комплексном развитии территории</w:t>
      </w:r>
    </w:p>
    <w:p w:rsidR="00FC1CD5" w:rsidRDefault="00FC1CD5">
      <w:pPr>
        <w:pStyle w:val="ConsPlusNonformat"/>
        <w:jc w:val="both"/>
      </w:pPr>
      <w:r>
        <w:t>по инициативе правообладател</w:t>
      </w:r>
      <w:proofErr w:type="gramStart"/>
      <w:r>
        <w:t>я(</w:t>
      </w:r>
      <w:proofErr w:type="gramEnd"/>
      <w:r>
        <w:t>ей)</w:t>
      </w:r>
    </w:p>
    <w:p w:rsidR="00FC1CD5" w:rsidRDefault="00FC1CD5">
      <w:pPr>
        <w:pStyle w:val="ConsPlusNonformat"/>
        <w:jc w:val="both"/>
      </w:pPr>
      <w:r>
        <w:t xml:space="preserve">    2. Юридический адрес: _________________________________________________</w:t>
      </w:r>
    </w:p>
    <w:p w:rsidR="00FC1CD5" w:rsidRDefault="00FC1CD5">
      <w:pPr>
        <w:pStyle w:val="ConsPlusNonformat"/>
        <w:jc w:val="both"/>
      </w:pPr>
      <w:r>
        <w:t>___________________________________________________________________________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 xml:space="preserve">    3. ИНН: ________________________</w:t>
      </w:r>
    </w:p>
    <w:p w:rsidR="00FC1CD5" w:rsidRDefault="00FC1CD5">
      <w:pPr>
        <w:pStyle w:val="ConsPlusNonformat"/>
        <w:jc w:val="both"/>
      </w:pPr>
      <w:r>
        <w:t>________________________________________________________________</w:t>
      </w:r>
    </w:p>
    <w:p w:rsidR="00FC1CD5" w:rsidRDefault="00FC1CD5">
      <w:pPr>
        <w:pStyle w:val="ConsPlusNonformat"/>
        <w:jc w:val="both"/>
      </w:pPr>
      <w:r>
        <w:t xml:space="preserve">    4. Номер контактного телефона: +7 (____) ____-___-___.</w:t>
      </w:r>
    </w:p>
    <w:p w:rsidR="00FC1CD5" w:rsidRDefault="00FC1CD5">
      <w:pPr>
        <w:pStyle w:val="ConsPlusNonformat"/>
        <w:jc w:val="both"/>
      </w:pPr>
    </w:p>
    <w:p w:rsidR="00FC1CD5" w:rsidRDefault="00FC1CD5">
      <w:pPr>
        <w:pStyle w:val="ConsPlusNonformat"/>
        <w:jc w:val="both"/>
      </w:pPr>
      <w:r>
        <w:t xml:space="preserve">    II. Сведения о проекте.</w:t>
      </w:r>
    </w:p>
    <w:p w:rsidR="00FC1CD5" w:rsidRDefault="00FC1CD5">
      <w:pPr>
        <w:pStyle w:val="ConsPlusNonformat"/>
        <w:jc w:val="both"/>
      </w:pPr>
    </w:p>
    <w:p w:rsidR="00FC1CD5" w:rsidRDefault="00FC1CD5">
      <w:pPr>
        <w:pStyle w:val="ConsPlusNonformat"/>
        <w:jc w:val="both"/>
      </w:pPr>
      <w:r>
        <w:t xml:space="preserve">    5. Местоположение территории, подлежащей комплексному развитию:</w:t>
      </w:r>
    </w:p>
    <w:p w:rsidR="00FC1CD5" w:rsidRDefault="00FC1CD5">
      <w:pPr>
        <w:pStyle w:val="ConsPlusNonformat"/>
        <w:jc w:val="both"/>
      </w:pPr>
      <w:r>
        <w:t xml:space="preserve">    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>___________________________________________________________________________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>___________________________________________________________________________</w:t>
      </w:r>
    </w:p>
    <w:p w:rsidR="00FC1CD5" w:rsidRDefault="00FC1CD5">
      <w:pPr>
        <w:pStyle w:val="ConsPlusNonformat"/>
        <w:jc w:val="both"/>
      </w:pPr>
    </w:p>
    <w:p w:rsidR="00FC1CD5" w:rsidRDefault="00FC1CD5">
      <w:pPr>
        <w:pStyle w:val="ConsPlusNonformat"/>
        <w:jc w:val="both"/>
      </w:pPr>
      <w:r>
        <w:t xml:space="preserve">    6. Площадь территории, подлежащей комплексному развитию:</w:t>
      </w:r>
    </w:p>
    <w:p w:rsidR="00FC1CD5" w:rsidRDefault="00FC1CD5">
      <w:pPr>
        <w:pStyle w:val="ConsPlusNonformat"/>
        <w:jc w:val="both"/>
      </w:pPr>
      <w:r>
        <w:lastRenderedPageBreak/>
        <w:t xml:space="preserve">    ____________ кв. м</w:t>
      </w:r>
    </w:p>
    <w:p w:rsidR="00FC1CD5" w:rsidRDefault="00FC1CD5">
      <w:pPr>
        <w:pStyle w:val="ConsPlusNonformat"/>
        <w:jc w:val="both"/>
      </w:pPr>
      <w:r>
        <w:t xml:space="preserve">    7. Срок реализации договора о комплексном развитии территории:</w:t>
      </w:r>
    </w:p>
    <w:p w:rsidR="00FC1CD5" w:rsidRDefault="00FC1CD5">
      <w:pPr>
        <w:pStyle w:val="ConsPlusNonformat"/>
        <w:jc w:val="both"/>
      </w:pPr>
      <w:r>
        <w:t xml:space="preserve">    до ____________.</w:t>
      </w:r>
    </w:p>
    <w:p w:rsidR="00FC1CD5" w:rsidRDefault="00FC1CD5">
      <w:pPr>
        <w:pStyle w:val="ConsPlusNonformat"/>
        <w:jc w:val="both"/>
      </w:pPr>
    </w:p>
    <w:p w:rsidR="00FC1CD5" w:rsidRDefault="00FC1CD5">
      <w:pPr>
        <w:pStyle w:val="ConsPlusNonformat"/>
        <w:jc w:val="both"/>
      </w:pPr>
      <w:r>
        <w:t xml:space="preserve">    III. Обязательства правообладател</w:t>
      </w:r>
      <w:proofErr w:type="gramStart"/>
      <w:r>
        <w:t>я(</w:t>
      </w:r>
      <w:proofErr w:type="gramEnd"/>
      <w:r>
        <w:t>ей):</w:t>
      </w:r>
    </w:p>
    <w:p w:rsidR="00FC1CD5" w:rsidRDefault="00FC1CD5">
      <w:pPr>
        <w:pStyle w:val="ConsPlusNonformat"/>
        <w:jc w:val="both"/>
      </w:pPr>
    </w:p>
    <w:p w:rsidR="00FC1CD5" w:rsidRDefault="00FC1CD5">
      <w:pPr>
        <w:pStyle w:val="ConsPlusNonformat"/>
        <w:jc w:val="both"/>
      </w:pPr>
      <w:r>
        <w:t xml:space="preserve">    8.  Правообладател</w:t>
      </w:r>
      <w:proofErr w:type="gramStart"/>
      <w:r>
        <w:t>ь(</w:t>
      </w:r>
      <w:proofErr w:type="gramEnd"/>
      <w:r>
        <w:t>и)  планируют  осуществить строительство в границах</w:t>
      </w:r>
    </w:p>
    <w:p w:rsidR="00FC1CD5" w:rsidRDefault="00FC1CD5">
      <w:pPr>
        <w:pStyle w:val="ConsPlusNonformat"/>
        <w:jc w:val="both"/>
      </w:pPr>
      <w:r>
        <w:t>территории,  подлежащей  комплексному  развитию,  не более __________ кв. м</w:t>
      </w:r>
    </w:p>
    <w:p w:rsidR="00FC1CD5" w:rsidRDefault="00FC1CD5">
      <w:pPr>
        <w:pStyle w:val="ConsPlusNonformat"/>
        <w:jc w:val="both"/>
      </w:pPr>
      <w:proofErr w:type="gramStart"/>
      <w:r>
        <w:t>жилых  помещений (за исключением лоджий, балконов, веранд, террас, холодных</w:t>
      </w:r>
      <w:proofErr w:type="gramEnd"/>
    </w:p>
    <w:p w:rsidR="00FC1CD5" w:rsidRDefault="00FC1CD5">
      <w:pPr>
        <w:pStyle w:val="ConsPlusNonformat"/>
        <w:jc w:val="both"/>
      </w:pPr>
      <w:r>
        <w:t>кладовых и тамбуров).</w:t>
      </w:r>
    </w:p>
    <w:p w:rsidR="00FC1CD5" w:rsidRDefault="00FC1CD5">
      <w:pPr>
        <w:pStyle w:val="ConsPlusNonformat"/>
        <w:jc w:val="both"/>
      </w:pPr>
      <w:r>
        <w:t xml:space="preserve">    9.  Расчетные  показатели  минимально допустимого уровня обеспеченности</w:t>
      </w:r>
    </w:p>
    <w:p w:rsidR="00FC1CD5" w:rsidRDefault="00FC1CD5">
      <w:pPr>
        <w:pStyle w:val="ConsPlusNonformat"/>
        <w:jc w:val="both"/>
      </w:pPr>
      <w:r>
        <w:t xml:space="preserve">объектами   местного   значения   </w:t>
      </w:r>
      <w:proofErr w:type="gramStart"/>
      <w:r>
        <w:t>коммунальной</w:t>
      </w:r>
      <w:proofErr w:type="gramEnd"/>
      <w:r>
        <w:t>,   транспортной,  социальной</w:t>
      </w:r>
    </w:p>
    <w:p w:rsidR="00FC1CD5" w:rsidRDefault="00FC1CD5">
      <w:pPr>
        <w:pStyle w:val="ConsPlusNonformat"/>
        <w:jc w:val="both"/>
      </w:pPr>
      <w:r>
        <w:t>инфраструктуры   и  расчетные  показатели  максимально  допустимого  уровня</w:t>
      </w:r>
    </w:p>
    <w:p w:rsidR="00FC1CD5" w:rsidRDefault="00FC1CD5">
      <w:pPr>
        <w:pStyle w:val="ConsPlusNonformat"/>
        <w:jc w:val="both"/>
      </w:pPr>
      <w:r>
        <w:t>территориальной доступности таких объектов для населения &lt;*&gt;:</w:t>
      </w:r>
    </w:p>
    <w:p w:rsidR="00FC1CD5" w:rsidRDefault="00FC1CD5">
      <w:pPr>
        <w:pStyle w:val="ConsPlusNonformat"/>
        <w:jc w:val="both"/>
      </w:pPr>
      <w:r>
        <w:t xml:space="preserve">    9.1. Объекты коммунальной инфраструктуры:</w:t>
      </w:r>
    </w:p>
    <w:p w:rsidR="00FC1CD5" w:rsidRDefault="00FC1CD5">
      <w:pPr>
        <w:pStyle w:val="ConsPlusNonformat"/>
        <w:jc w:val="both"/>
      </w:pPr>
      <w:r>
        <w:t xml:space="preserve">    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>___________________________________________________________________________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>___________________________________________________________________________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>___________________________________________________________________________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>___________________________________________________________________________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 xml:space="preserve">    9.2. Объекты транспортной инфраструктуры:</w:t>
      </w:r>
    </w:p>
    <w:p w:rsidR="00FC1CD5" w:rsidRDefault="00FC1CD5">
      <w:pPr>
        <w:pStyle w:val="ConsPlusNonformat"/>
        <w:jc w:val="both"/>
      </w:pPr>
      <w:r>
        <w:t xml:space="preserve">    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>___________________________________________________________________________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>___________________________________________________________________________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>___________________________________________________________________________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>___________________________________________________________________________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 xml:space="preserve">    9.3. Объекты социальной инфраструктуры:</w:t>
      </w:r>
    </w:p>
    <w:p w:rsidR="00FC1CD5" w:rsidRDefault="00FC1CD5">
      <w:pPr>
        <w:pStyle w:val="ConsPlusNonformat"/>
        <w:jc w:val="both"/>
      </w:pPr>
      <w:r>
        <w:t xml:space="preserve">    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>___________________________________________________________________________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>___________________________________________________________________________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>___________________________________________________________________________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>___________________________________________________________________________</w:t>
      </w:r>
    </w:p>
    <w:p w:rsidR="00FC1CD5" w:rsidRDefault="00FC1CD5">
      <w:pPr>
        <w:pStyle w:val="ConsPlusNonformat"/>
        <w:jc w:val="both"/>
      </w:pPr>
    </w:p>
    <w:p w:rsidR="00FC1CD5" w:rsidRDefault="00FC1CD5">
      <w:pPr>
        <w:pStyle w:val="ConsPlusNonformat"/>
        <w:jc w:val="both"/>
      </w:pPr>
      <w:r>
        <w:t xml:space="preserve">    10.  Правообладател</w:t>
      </w:r>
      <w:proofErr w:type="gramStart"/>
      <w:r>
        <w:t>ь(</w:t>
      </w:r>
      <w:proofErr w:type="gramEnd"/>
      <w:r>
        <w:t>и)  готов(</w:t>
      </w:r>
      <w:proofErr w:type="spellStart"/>
      <w:r>
        <w:t>ы</w:t>
      </w:r>
      <w:proofErr w:type="spellEnd"/>
      <w:r>
        <w:t>)  взять  на  себя  одно  из  следующих</w:t>
      </w:r>
    </w:p>
    <w:p w:rsidR="00FC1CD5" w:rsidRDefault="00FC1CD5">
      <w:pPr>
        <w:pStyle w:val="ConsPlusNonformat"/>
        <w:jc w:val="both"/>
      </w:pPr>
      <w:r>
        <w:t>обязательств:</w:t>
      </w:r>
    </w:p>
    <w:p w:rsidR="00FC1CD5" w:rsidRDefault="00FC1CD5">
      <w:pPr>
        <w:pStyle w:val="ConsPlusNonformat"/>
        <w:jc w:val="both"/>
      </w:pPr>
      <w:r>
        <w:t xml:space="preserve">    10.1.  По  перечислению  денежных  средств  на завершение строительства</w:t>
      </w:r>
    </w:p>
    <w:p w:rsidR="00FC1CD5" w:rsidRDefault="00FC1CD5">
      <w:pPr>
        <w:pStyle w:val="ConsPlusNonformat"/>
        <w:jc w:val="both"/>
      </w:pPr>
      <w:r>
        <w:t>многоквартирных   домов,   строительство   которых   осуществляется  силами</w:t>
      </w:r>
    </w:p>
    <w:p w:rsidR="00FC1CD5" w:rsidRDefault="00FC1CD5">
      <w:pPr>
        <w:pStyle w:val="ConsPlusNonformat"/>
        <w:jc w:val="both"/>
      </w:pPr>
      <w:proofErr w:type="gramStart"/>
      <w:r>
        <w:t>созданных  в  рамках процедуры банкротства застройщика жилищно-строительных</w:t>
      </w:r>
      <w:proofErr w:type="gramEnd"/>
    </w:p>
    <w:p w:rsidR="00FC1CD5" w:rsidRDefault="00FC1CD5">
      <w:pPr>
        <w:pStyle w:val="ConsPlusNonformat"/>
        <w:jc w:val="both"/>
      </w:pPr>
      <w:r>
        <w:t xml:space="preserve">кооперативов,   включенных   в   план-график   по   осуществлению   мер  </w:t>
      </w:r>
      <w:proofErr w:type="gramStart"/>
      <w:r>
        <w:t>по</w:t>
      </w:r>
      <w:proofErr w:type="gramEnd"/>
    </w:p>
    <w:p w:rsidR="00FC1CD5" w:rsidRDefault="00FC1CD5">
      <w:pPr>
        <w:pStyle w:val="ConsPlusNonformat"/>
        <w:jc w:val="both"/>
      </w:pPr>
      <w:r>
        <w:t xml:space="preserve">восстановлению   прав   граждан,   чьи  денежные  средства  привлечены  </w:t>
      </w:r>
      <w:proofErr w:type="gramStart"/>
      <w:r>
        <w:t>для</w:t>
      </w:r>
      <w:proofErr w:type="gramEnd"/>
    </w:p>
    <w:p w:rsidR="00FC1CD5" w:rsidRDefault="00FC1CD5">
      <w:pPr>
        <w:pStyle w:val="ConsPlusNonformat"/>
        <w:jc w:val="both"/>
      </w:pPr>
      <w:r>
        <w:t>строительства  многоквартирных  домов  и  (или) иных объектов недвижимости,</w:t>
      </w:r>
    </w:p>
    <w:p w:rsidR="00FC1CD5" w:rsidRDefault="00FC1CD5">
      <w:pPr>
        <w:pStyle w:val="ConsPlusNonformat"/>
        <w:jc w:val="both"/>
      </w:pPr>
      <w:proofErr w:type="gramStart"/>
      <w:r>
        <w:t>расположенных</w:t>
      </w:r>
      <w:proofErr w:type="gramEnd"/>
      <w:r>
        <w:t xml:space="preserve"> на территории Новосибирской области:</w:t>
      </w:r>
    </w:p>
    <w:p w:rsidR="00FC1CD5" w:rsidRDefault="00FC1CD5">
      <w:pPr>
        <w:pStyle w:val="ConsPlusNonformat"/>
        <w:jc w:val="both"/>
      </w:pPr>
      <w:r>
        <w:t xml:space="preserve">    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>___________________________________________________________________________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>___________________________________________________________________________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>___________________________________________________________________________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>___________________________________________________________________________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>___________________________________________________________________________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 xml:space="preserve">    10.2.    По   созданию   объектов   местного   значения   </w:t>
      </w:r>
      <w:proofErr w:type="gramStart"/>
      <w:r>
        <w:t>коммунальной</w:t>
      </w:r>
      <w:proofErr w:type="gramEnd"/>
      <w:r>
        <w:t>,</w:t>
      </w:r>
    </w:p>
    <w:p w:rsidR="00FC1CD5" w:rsidRDefault="00FC1CD5">
      <w:pPr>
        <w:pStyle w:val="ConsPlusNonformat"/>
        <w:jc w:val="both"/>
      </w:pPr>
      <w:r>
        <w:t>транспортной, социальной инфраструктуры:</w:t>
      </w:r>
    </w:p>
    <w:p w:rsidR="00FC1CD5" w:rsidRDefault="00FC1CD5">
      <w:pPr>
        <w:pStyle w:val="ConsPlusNonformat"/>
        <w:jc w:val="both"/>
      </w:pPr>
      <w:r>
        <w:t xml:space="preserve">    10.2.1. Объекты коммунальной инфраструктуры:</w:t>
      </w:r>
    </w:p>
    <w:p w:rsidR="00FC1CD5" w:rsidRDefault="00FC1CD5">
      <w:pPr>
        <w:pStyle w:val="ConsPlusNonformat"/>
        <w:jc w:val="both"/>
      </w:pPr>
      <w:r>
        <w:t xml:space="preserve">    10.2.1.1.   Перечень   и   сроки   создаваемых   объектов  коммунальной</w:t>
      </w:r>
    </w:p>
    <w:p w:rsidR="00FC1CD5" w:rsidRDefault="00FC1CD5">
      <w:pPr>
        <w:pStyle w:val="ConsPlusNonformat"/>
        <w:jc w:val="both"/>
      </w:pPr>
      <w:r>
        <w:t>инфраструктуры:</w:t>
      </w:r>
    </w:p>
    <w:p w:rsidR="00FC1CD5" w:rsidRDefault="00FC1CD5">
      <w:pPr>
        <w:pStyle w:val="ConsPlusNonformat"/>
        <w:jc w:val="both"/>
      </w:pPr>
      <w:r>
        <w:t xml:space="preserve">    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>___________________________________________________________________________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>___________________________________________________________________________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>___________________________________________________________________________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>___________________________________________________________________________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 xml:space="preserve">    10.2.1.2.  Условия  и  объем  участия  правообладател</w:t>
      </w:r>
      <w:proofErr w:type="gramStart"/>
      <w:r>
        <w:t>я(</w:t>
      </w:r>
      <w:proofErr w:type="gramEnd"/>
      <w:r>
        <w:t>ей)  в  создании</w:t>
      </w:r>
    </w:p>
    <w:p w:rsidR="00FC1CD5" w:rsidRDefault="00FC1CD5">
      <w:pPr>
        <w:pStyle w:val="ConsPlusNonformat"/>
        <w:jc w:val="both"/>
      </w:pPr>
      <w:r>
        <w:t>объектов коммунальной инфраструктуры:</w:t>
      </w:r>
    </w:p>
    <w:p w:rsidR="00FC1CD5" w:rsidRDefault="00FC1CD5">
      <w:pPr>
        <w:pStyle w:val="ConsPlusNonformat"/>
        <w:jc w:val="both"/>
      </w:pPr>
      <w:r>
        <w:t xml:space="preserve">    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>___________________________________________________________________________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>___________________________________________________________________________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>___________________________________________________________________________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 xml:space="preserve">    10.2.2. Объекты транспортной инфраструктуры:</w:t>
      </w:r>
    </w:p>
    <w:p w:rsidR="00FC1CD5" w:rsidRDefault="00FC1CD5">
      <w:pPr>
        <w:pStyle w:val="ConsPlusNonformat"/>
        <w:jc w:val="both"/>
      </w:pPr>
      <w:r>
        <w:t xml:space="preserve">    10.2.2.1.   Перечень   и   сроки   создаваемых   объектов  транспортной</w:t>
      </w:r>
    </w:p>
    <w:p w:rsidR="00FC1CD5" w:rsidRDefault="00FC1CD5">
      <w:pPr>
        <w:pStyle w:val="ConsPlusNonformat"/>
        <w:jc w:val="both"/>
      </w:pPr>
      <w:r>
        <w:t>инфраструктуры:</w:t>
      </w:r>
    </w:p>
    <w:p w:rsidR="00FC1CD5" w:rsidRDefault="00FC1CD5">
      <w:pPr>
        <w:pStyle w:val="ConsPlusNonformat"/>
        <w:jc w:val="both"/>
      </w:pPr>
      <w:r>
        <w:t xml:space="preserve">    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>___________________________________________________________________________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>___________________________________________________________________________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>___________________________________________________________________________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>___________________________________________________________________________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 xml:space="preserve">    10.2.2.2.  Условия  и  объем  участия  правообладател</w:t>
      </w:r>
      <w:proofErr w:type="gramStart"/>
      <w:r>
        <w:t>я(</w:t>
      </w:r>
      <w:proofErr w:type="gramEnd"/>
      <w:r>
        <w:t>ей)  в  создании</w:t>
      </w:r>
    </w:p>
    <w:p w:rsidR="00FC1CD5" w:rsidRDefault="00FC1CD5">
      <w:pPr>
        <w:pStyle w:val="ConsPlusNonformat"/>
        <w:jc w:val="both"/>
      </w:pPr>
      <w:r>
        <w:t>объектов транспортной инфраструктуры</w:t>
      </w:r>
    </w:p>
    <w:p w:rsidR="00FC1CD5" w:rsidRDefault="00FC1CD5">
      <w:pPr>
        <w:pStyle w:val="ConsPlusNonformat"/>
        <w:jc w:val="both"/>
      </w:pPr>
      <w:r>
        <w:t xml:space="preserve">    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>___________________________________________________________________________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>___________________________________________________________________________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>___________________________________________________________________________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>___________________________________________________________________________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 xml:space="preserve">    10.2.3. Объекты социальной инфраструктуры:</w:t>
      </w:r>
    </w:p>
    <w:p w:rsidR="00FC1CD5" w:rsidRDefault="00FC1CD5">
      <w:pPr>
        <w:pStyle w:val="ConsPlusNonformat"/>
        <w:jc w:val="both"/>
      </w:pPr>
      <w:r>
        <w:t xml:space="preserve">    10.2.3.1.    Перечень   и   сроки   создаваемых   объектов   социальной</w:t>
      </w:r>
    </w:p>
    <w:p w:rsidR="00FC1CD5" w:rsidRDefault="00FC1CD5">
      <w:pPr>
        <w:pStyle w:val="ConsPlusNonformat"/>
        <w:jc w:val="both"/>
      </w:pPr>
      <w:r>
        <w:t>инфраструктуры:</w:t>
      </w:r>
    </w:p>
    <w:p w:rsidR="00FC1CD5" w:rsidRDefault="00FC1CD5">
      <w:pPr>
        <w:pStyle w:val="ConsPlusNonformat"/>
        <w:jc w:val="both"/>
      </w:pPr>
      <w:r>
        <w:t xml:space="preserve">    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>___________________________________________________________________________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>___________________________________________________________________________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>___________________________________________________________________________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>___________________________________________________________________________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 xml:space="preserve">    10.2.3.2.  Условия  и  объем  участия  правообладател</w:t>
      </w:r>
      <w:proofErr w:type="gramStart"/>
      <w:r>
        <w:t>я(</w:t>
      </w:r>
      <w:proofErr w:type="gramEnd"/>
      <w:r>
        <w:t>ей)  в  создании</w:t>
      </w:r>
    </w:p>
    <w:p w:rsidR="00FC1CD5" w:rsidRDefault="00FC1CD5">
      <w:pPr>
        <w:pStyle w:val="ConsPlusNonformat"/>
        <w:jc w:val="both"/>
      </w:pPr>
      <w:r>
        <w:t>объектов социальной инфраструктуры</w:t>
      </w:r>
    </w:p>
    <w:p w:rsidR="00FC1CD5" w:rsidRDefault="00FC1CD5">
      <w:pPr>
        <w:pStyle w:val="ConsPlusNonformat"/>
        <w:jc w:val="both"/>
      </w:pPr>
      <w:r>
        <w:t xml:space="preserve">    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>___________________________________________________________________________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>___________________________________________________________________________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>___________________________________________________________________________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>___________________________________________________________________________</w:t>
      </w:r>
    </w:p>
    <w:p w:rsidR="00FC1CD5" w:rsidRDefault="00FC1CD5">
      <w:pPr>
        <w:pStyle w:val="ConsPlusNonformat"/>
        <w:jc w:val="both"/>
      </w:pPr>
    </w:p>
    <w:p w:rsidR="00FC1CD5" w:rsidRDefault="00FC1CD5">
      <w:pPr>
        <w:pStyle w:val="ConsPlusNonformat"/>
        <w:jc w:val="both"/>
      </w:pPr>
      <w:r>
        <w:t xml:space="preserve">    11.  Сведения  о  способе  и  размере  обеспечения  исполнения договора</w:t>
      </w:r>
    </w:p>
    <w:p w:rsidR="00FC1CD5" w:rsidRDefault="00FC1CD5">
      <w:pPr>
        <w:pStyle w:val="ConsPlusNonformat"/>
        <w:jc w:val="both"/>
      </w:pPr>
      <w:r>
        <w:t>правообладателем</w:t>
      </w:r>
    </w:p>
    <w:p w:rsidR="00FC1CD5" w:rsidRDefault="00FC1CD5">
      <w:pPr>
        <w:pStyle w:val="ConsPlusNonformat"/>
        <w:jc w:val="both"/>
      </w:pPr>
      <w:r>
        <w:t xml:space="preserve">    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>___________________________________________________________________________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>___________________________________________________________________________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>___________________________________________________________________________</w:t>
      </w:r>
    </w:p>
    <w:p w:rsidR="00FC1CD5" w:rsidRDefault="00FC1CD5">
      <w:pPr>
        <w:pStyle w:val="ConsPlusNonformat"/>
        <w:jc w:val="both"/>
      </w:pPr>
    </w:p>
    <w:p w:rsidR="00FC1CD5" w:rsidRDefault="00FC1CD5">
      <w:pPr>
        <w:pStyle w:val="ConsPlusNonformat"/>
        <w:jc w:val="both"/>
      </w:pPr>
      <w:r>
        <w:t xml:space="preserve">    --------------------------------</w:t>
      </w:r>
    </w:p>
    <w:p w:rsidR="00FC1CD5" w:rsidRDefault="00FC1CD5">
      <w:pPr>
        <w:pStyle w:val="ConsPlusNonformat"/>
        <w:jc w:val="both"/>
      </w:pPr>
      <w:r>
        <w:t xml:space="preserve">    &lt;*&gt;   В   соответствии   с   местными   нормативами  </w:t>
      </w:r>
      <w:proofErr w:type="gramStart"/>
      <w:r>
        <w:t>градостроительного</w:t>
      </w:r>
      <w:proofErr w:type="gramEnd"/>
    </w:p>
    <w:p w:rsidR="00FC1CD5" w:rsidRDefault="00FC1CD5">
      <w:pPr>
        <w:pStyle w:val="ConsPlusNonformat"/>
        <w:jc w:val="both"/>
      </w:pPr>
      <w:r>
        <w:t>проектирования.</w:t>
      </w:r>
    </w:p>
    <w:p w:rsidR="00FC1CD5" w:rsidRDefault="00FC1CD5">
      <w:pPr>
        <w:pStyle w:val="ConsPlusNonformat"/>
        <w:jc w:val="both"/>
      </w:pPr>
    </w:p>
    <w:p w:rsidR="00FC1CD5" w:rsidRDefault="00FC1CD5">
      <w:pPr>
        <w:pStyle w:val="ConsPlusNonformat"/>
        <w:jc w:val="both"/>
      </w:pPr>
      <w:r>
        <w:t xml:space="preserve">    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 xml:space="preserve">    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>___________________________________________________________________________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 xml:space="preserve">     </w:t>
      </w:r>
      <w:proofErr w:type="gramStart"/>
      <w:r>
        <w:t>(Ф.И.О. (отчество - при наличии), должность лица, уполномоченного</w:t>
      </w:r>
      <w:proofErr w:type="gramEnd"/>
    </w:p>
    <w:p w:rsidR="00FC1CD5" w:rsidRDefault="00FC1CD5">
      <w:pPr>
        <w:pStyle w:val="ConsPlusNonformat"/>
        <w:jc w:val="both"/>
      </w:pPr>
      <w:r>
        <w:t xml:space="preserve">          на осуществление действий от имени инициатора проекта)</w:t>
      </w:r>
    </w:p>
    <w:p w:rsidR="00FC1CD5" w:rsidRDefault="00FC1CD5">
      <w:pPr>
        <w:pStyle w:val="ConsPlusNonformat"/>
        <w:jc w:val="both"/>
      </w:pPr>
    </w:p>
    <w:p w:rsidR="00FC1CD5" w:rsidRDefault="00FC1CD5">
      <w:pPr>
        <w:pStyle w:val="ConsPlusNonformat"/>
        <w:jc w:val="both"/>
      </w:pPr>
      <w:r>
        <w:t xml:space="preserve">    Подпись, печать (при наличии).</w:t>
      </w:r>
    </w:p>
    <w:p w:rsidR="00FC1CD5" w:rsidRDefault="00FC1CD5">
      <w:pPr>
        <w:pStyle w:val="ConsPlusNonformat"/>
        <w:jc w:val="both"/>
      </w:pPr>
    </w:p>
    <w:p w:rsidR="00FC1CD5" w:rsidRDefault="00FC1CD5">
      <w:pPr>
        <w:pStyle w:val="ConsPlusNonformat"/>
        <w:jc w:val="both"/>
      </w:pPr>
      <w:r>
        <w:t xml:space="preserve">    Дата составления настоящей декларации.</w:t>
      </w:r>
    </w:p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rmal"/>
        <w:jc w:val="right"/>
        <w:outlineLvl w:val="1"/>
      </w:pPr>
      <w:r>
        <w:t>Приложение N 3</w:t>
      </w:r>
    </w:p>
    <w:p w:rsidR="00FC1CD5" w:rsidRDefault="00FC1CD5">
      <w:pPr>
        <w:pStyle w:val="ConsPlusNormal"/>
        <w:jc w:val="right"/>
      </w:pPr>
      <w:r>
        <w:t>к Порядку</w:t>
      </w:r>
    </w:p>
    <w:p w:rsidR="00FC1CD5" w:rsidRDefault="00FC1CD5">
      <w:pPr>
        <w:pStyle w:val="ConsPlusNormal"/>
        <w:jc w:val="right"/>
      </w:pPr>
      <w:r>
        <w:t>заключения договора о комплексном развитии</w:t>
      </w:r>
    </w:p>
    <w:p w:rsidR="00FC1CD5" w:rsidRDefault="00FC1CD5">
      <w:pPr>
        <w:pStyle w:val="ConsPlusNormal"/>
        <w:jc w:val="right"/>
      </w:pPr>
      <w:r>
        <w:t>территории с правообладателем (правообладателями)</w:t>
      </w:r>
    </w:p>
    <w:p w:rsidR="00FC1CD5" w:rsidRDefault="00FC1CD5">
      <w:pPr>
        <w:pStyle w:val="ConsPlusNormal"/>
        <w:jc w:val="right"/>
      </w:pPr>
      <w:r>
        <w:t>земельных участков и (или) расположенных</w:t>
      </w:r>
    </w:p>
    <w:p w:rsidR="00FC1CD5" w:rsidRDefault="00FC1CD5">
      <w:pPr>
        <w:pStyle w:val="ConsPlusNormal"/>
        <w:jc w:val="right"/>
      </w:pPr>
      <w:r>
        <w:lastRenderedPageBreak/>
        <w:t>на них объектов недвижимого имущества</w:t>
      </w:r>
    </w:p>
    <w:p w:rsidR="00FC1CD5" w:rsidRDefault="00FC1CD5">
      <w:pPr>
        <w:pStyle w:val="ConsPlusNormal"/>
        <w:jc w:val="right"/>
      </w:pPr>
      <w:r>
        <w:t>без проведения торгов</w:t>
      </w:r>
    </w:p>
    <w:p w:rsidR="00FC1CD5" w:rsidRDefault="00FC1CD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FC1CD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CD5" w:rsidRDefault="00FC1CD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CD5" w:rsidRDefault="00FC1CD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C1CD5" w:rsidRDefault="00FC1CD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C1CD5" w:rsidRDefault="00FC1CD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(введено </w:t>
            </w:r>
            <w:hyperlink r:id="rId78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Минстроя Новосибирской области</w:t>
            </w:r>
            <w:proofErr w:type="gramEnd"/>
          </w:p>
          <w:p w:rsidR="00FC1CD5" w:rsidRDefault="00FC1CD5">
            <w:pPr>
              <w:pStyle w:val="ConsPlusNormal"/>
              <w:jc w:val="center"/>
            </w:pPr>
            <w:r>
              <w:rPr>
                <w:color w:val="392C69"/>
              </w:rPr>
              <w:t>от 31.03.2026 N 38-НПА)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CD5" w:rsidRDefault="00FC1CD5">
            <w:pPr>
              <w:pStyle w:val="ConsPlusNormal"/>
            </w:pPr>
          </w:p>
        </w:tc>
      </w:tr>
    </w:tbl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rmal"/>
        <w:jc w:val="right"/>
      </w:pPr>
      <w:r>
        <w:t>ФОРМА</w:t>
      </w:r>
    </w:p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C1CD5" w:rsidRDefault="00FC1CD5">
      <w:pPr>
        <w:pStyle w:val="ConsPlusNonformat"/>
        <w:jc w:val="both"/>
      </w:pPr>
      <w:r>
        <w:t xml:space="preserve">                                       </w:t>
      </w:r>
      <w:proofErr w:type="gramStart"/>
      <w:r>
        <w:t>(наименование уполномоченного органа</w:t>
      </w:r>
      <w:proofErr w:type="gramEnd"/>
    </w:p>
    <w:p w:rsidR="00FC1CD5" w:rsidRDefault="00FC1CD5">
      <w:pPr>
        <w:pStyle w:val="ConsPlusNonformat"/>
        <w:jc w:val="both"/>
      </w:pPr>
      <w:r>
        <w:t xml:space="preserve">                                             местного самоуправления</w:t>
      </w:r>
    </w:p>
    <w:p w:rsidR="00FC1CD5" w:rsidRDefault="00FC1CD5">
      <w:pPr>
        <w:pStyle w:val="ConsPlusNonformat"/>
        <w:jc w:val="both"/>
      </w:pPr>
      <w:r>
        <w:t xml:space="preserve">                                            муниципального образования</w:t>
      </w:r>
    </w:p>
    <w:p w:rsidR="00FC1CD5" w:rsidRDefault="00FC1CD5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Новосибирской области)</w:t>
      </w:r>
      <w:proofErr w:type="gramEnd"/>
    </w:p>
    <w:p w:rsidR="00FC1CD5" w:rsidRDefault="00FC1CD5">
      <w:pPr>
        <w:pStyle w:val="ConsPlusNonformat"/>
        <w:jc w:val="both"/>
      </w:pPr>
      <w:r>
        <w:t xml:space="preserve">                                       Для юридических лиц и индивидуальных</w:t>
      </w:r>
    </w:p>
    <w:p w:rsidR="00FC1CD5" w:rsidRDefault="00FC1CD5">
      <w:pPr>
        <w:pStyle w:val="ConsPlusNonformat"/>
        <w:jc w:val="both"/>
      </w:pPr>
      <w:r>
        <w:t xml:space="preserve">                                                          предпринимателей:</w:t>
      </w:r>
    </w:p>
    <w:p w:rsidR="00FC1CD5" w:rsidRDefault="00FC1CD5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C1CD5" w:rsidRDefault="00FC1CD5">
      <w:pPr>
        <w:pStyle w:val="ConsPlusNonformat"/>
        <w:jc w:val="both"/>
      </w:pPr>
      <w:r>
        <w:t xml:space="preserve">                                        </w:t>
      </w:r>
      <w:proofErr w:type="gramStart"/>
      <w:r>
        <w:t>(полное наименование организации и</w:t>
      </w:r>
      <w:proofErr w:type="gramEnd"/>
    </w:p>
    <w:p w:rsidR="00FC1CD5" w:rsidRDefault="00FC1CD5">
      <w:pPr>
        <w:pStyle w:val="ConsPlusNonformat"/>
        <w:jc w:val="both"/>
      </w:pPr>
      <w:r>
        <w:t xml:space="preserve">                                          </w:t>
      </w:r>
      <w:proofErr w:type="gramStart"/>
      <w:r>
        <w:t>организационно-правовой формы)</w:t>
      </w:r>
      <w:proofErr w:type="gramEnd"/>
    </w:p>
    <w:p w:rsidR="00FC1CD5" w:rsidRDefault="00FC1CD5">
      <w:pPr>
        <w:pStyle w:val="ConsPlusNonformat"/>
        <w:jc w:val="both"/>
      </w:pPr>
      <w:r>
        <w:t xml:space="preserve">                                       в лице</w:t>
      </w:r>
    </w:p>
    <w:p w:rsidR="00FC1CD5" w:rsidRDefault="00FC1CD5">
      <w:pPr>
        <w:pStyle w:val="ConsPlusNonformat"/>
        <w:jc w:val="both"/>
      </w:pPr>
      <w:r>
        <w:t xml:space="preserve">                                       ___________________________________,</w:t>
      </w:r>
    </w:p>
    <w:p w:rsidR="00FC1CD5" w:rsidRDefault="00FC1CD5">
      <w:pPr>
        <w:pStyle w:val="ConsPlusNonformat"/>
        <w:jc w:val="both"/>
      </w:pPr>
      <w:r>
        <w:t xml:space="preserve">                                         </w:t>
      </w:r>
      <w:proofErr w:type="gramStart"/>
      <w:r>
        <w:t>(Ф.И.О. руководителя или иного</w:t>
      </w:r>
      <w:proofErr w:type="gramEnd"/>
    </w:p>
    <w:p w:rsidR="00FC1CD5" w:rsidRDefault="00FC1CD5">
      <w:pPr>
        <w:pStyle w:val="ConsPlusNonformat"/>
        <w:jc w:val="both"/>
      </w:pPr>
      <w:r>
        <w:t xml:space="preserve">                                              уполномоченного лица)</w:t>
      </w:r>
    </w:p>
    <w:p w:rsidR="00FC1CD5" w:rsidRDefault="00FC1CD5">
      <w:pPr>
        <w:pStyle w:val="ConsPlusNonformat"/>
        <w:jc w:val="both"/>
      </w:pPr>
      <w:r>
        <w:t xml:space="preserve">                                             действующег</w:t>
      </w:r>
      <w:proofErr w:type="gramStart"/>
      <w:r>
        <w:t>о(</w:t>
      </w:r>
      <w:proofErr w:type="gramEnd"/>
      <w:r>
        <w:t>ей) на основании:</w:t>
      </w:r>
    </w:p>
    <w:p w:rsidR="00FC1CD5" w:rsidRDefault="00FC1CD5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C1CD5" w:rsidRDefault="00FC1CD5">
      <w:pPr>
        <w:pStyle w:val="ConsPlusNonformat"/>
        <w:jc w:val="both"/>
      </w:pPr>
      <w:r>
        <w:t xml:space="preserve">                                                 (вид документа)</w:t>
      </w:r>
    </w:p>
    <w:p w:rsidR="00FC1CD5" w:rsidRDefault="00FC1CD5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C1CD5" w:rsidRDefault="00FC1CD5">
      <w:pPr>
        <w:pStyle w:val="ConsPlusNonformat"/>
        <w:jc w:val="both"/>
      </w:pPr>
      <w:r>
        <w:t xml:space="preserve">                                               (дата, серия, номер)</w:t>
      </w:r>
    </w:p>
    <w:p w:rsidR="00FC1CD5" w:rsidRDefault="00FC1CD5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C1CD5" w:rsidRDefault="00FC1CD5">
      <w:pPr>
        <w:pStyle w:val="ConsPlusNonformat"/>
        <w:jc w:val="both"/>
      </w:pPr>
      <w:r>
        <w:t xml:space="preserve">                                                (кем, когда </w:t>
      </w:r>
      <w:proofErr w:type="gramStart"/>
      <w:r>
        <w:t>выдан</w:t>
      </w:r>
      <w:proofErr w:type="gramEnd"/>
      <w:r>
        <w:t>)</w:t>
      </w:r>
    </w:p>
    <w:p w:rsidR="00FC1CD5" w:rsidRDefault="00FC1CD5">
      <w:pPr>
        <w:pStyle w:val="ConsPlusNonformat"/>
        <w:jc w:val="both"/>
      </w:pPr>
      <w:r>
        <w:t xml:space="preserve">                                                 Сведения о </w:t>
      </w:r>
      <w:proofErr w:type="gramStart"/>
      <w:r>
        <w:t>государственной</w:t>
      </w:r>
      <w:proofErr w:type="gramEnd"/>
    </w:p>
    <w:p w:rsidR="00FC1CD5" w:rsidRDefault="00FC1CD5">
      <w:pPr>
        <w:pStyle w:val="ConsPlusNonformat"/>
        <w:jc w:val="both"/>
      </w:pPr>
      <w:r>
        <w:t xml:space="preserve">                                             регистрации юридического лица,</w:t>
      </w:r>
    </w:p>
    <w:p w:rsidR="00FC1CD5" w:rsidRDefault="00FC1CD5">
      <w:pPr>
        <w:pStyle w:val="ConsPlusNonformat"/>
        <w:jc w:val="both"/>
      </w:pPr>
      <w:r>
        <w:t xml:space="preserve">                                           индивидуального предпринимателя:</w:t>
      </w:r>
    </w:p>
    <w:p w:rsidR="00FC1CD5" w:rsidRDefault="00FC1CD5">
      <w:pPr>
        <w:pStyle w:val="ConsPlusNonformat"/>
        <w:jc w:val="both"/>
      </w:pPr>
      <w:r>
        <w:t xml:space="preserve">                                       ОГРН (ОГРНИП)</w:t>
      </w:r>
    </w:p>
    <w:p w:rsidR="00FC1CD5" w:rsidRDefault="00FC1CD5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C1CD5" w:rsidRDefault="00FC1CD5">
      <w:pPr>
        <w:pStyle w:val="ConsPlusNonformat"/>
        <w:jc w:val="both"/>
      </w:pPr>
      <w:r>
        <w:t xml:space="preserve">                                       ИНН</w:t>
      </w:r>
    </w:p>
    <w:p w:rsidR="00FC1CD5" w:rsidRDefault="00FC1CD5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C1CD5" w:rsidRDefault="00FC1CD5">
      <w:pPr>
        <w:pStyle w:val="ConsPlusNonformat"/>
        <w:jc w:val="both"/>
      </w:pPr>
      <w:r>
        <w:t xml:space="preserve">                                                          место нахождения:</w:t>
      </w:r>
    </w:p>
    <w:p w:rsidR="00FC1CD5" w:rsidRDefault="00FC1CD5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C1CD5" w:rsidRDefault="00FC1CD5">
      <w:pPr>
        <w:pStyle w:val="ConsPlusNonformat"/>
        <w:jc w:val="both"/>
      </w:pPr>
      <w:r>
        <w:t xml:space="preserve">                                                         контактные данные:</w:t>
      </w:r>
    </w:p>
    <w:p w:rsidR="00FC1CD5" w:rsidRDefault="00FC1CD5">
      <w:pPr>
        <w:pStyle w:val="ConsPlusNonformat"/>
        <w:jc w:val="both"/>
      </w:pPr>
      <w:r>
        <w:t xml:space="preserve">                                       тел.      __________________________</w:t>
      </w:r>
    </w:p>
    <w:p w:rsidR="00FC1CD5" w:rsidRDefault="00FC1CD5">
      <w:pPr>
        <w:pStyle w:val="ConsPlusNonformat"/>
        <w:jc w:val="both"/>
      </w:pPr>
      <w:r>
        <w:t xml:space="preserve">                                       </w:t>
      </w:r>
      <w:proofErr w:type="spellStart"/>
      <w:r>
        <w:t>эл</w:t>
      </w:r>
      <w:proofErr w:type="spellEnd"/>
      <w:r>
        <w:t>. почта __________________________</w:t>
      </w:r>
    </w:p>
    <w:p w:rsidR="00FC1CD5" w:rsidRDefault="00FC1CD5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C1CD5" w:rsidRDefault="00FC1CD5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(наименование уполномоченного</w:t>
      </w:r>
      <w:proofErr w:type="gramEnd"/>
    </w:p>
    <w:p w:rsidR="00FC1CD5" w:rsidRDefault="00FC1CD5">
      <w:pPr>
        <w:pStyle w:val="ConsPlusNonformat"/>
        <w:jc w:val="both"/>
      </w:pPr>
      <w:r>
        <w:t xml:space="preserve">                                          органа местного самоуправления</w:t>
      </w:r>
    </w:p>
    <w:p w:rsidR="00FC1CD5" w:rsidRDefault="00FC1CD5">
      <w:pPr>
        <w:pStyle w:val="ConsPlusNonformat"/>
        <w:jc w:val="both"/>
      </w:pPr>
      <w:r>
        <w:t xml:space="preserve">                                            муниципального образования</w:t>
      </w:r>
    </w:p>
    <w:p w:rsidR="00FC1CD5" w:rsidRDefault="00FC1CD5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Новосибирской области)</w:t>
      </w:r>
      <w:proofErr w:type="gramEnd"/>
    </w:p>
    <w:p w:rsidR="00FC1CD5" w:rsidRDefault="00FC1CD5">
      <w:pPr>
        <w:pStyle w:val="ConsPlusNonformat"/>
        <w:jc w:val="both"/>
      </w:pPr>
      <w:r>
        <w:t xml:space="preserve">                                                        Для физических лиц:</w:t>
      </w:r>
    </w:p>
    <w:p w:rsidR="00FC1CD5" w:rsidRDefault="00FC1CD5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C1CD5" w:rsidRDefault="00FC1CD5">
      <w:pPr>
        <w:pStyle w:val="ConsPlusNonformat"/>
        <w:jc w:val="both"/>
      </w:pPr>
      <w:r>
        <w:t xml:space="preserve">                                                     (Ф.И.О.)</w:t>
      </w:r>
    </w:p>
    <w:p w:rsidR="00FC1CD5" w:rsidRDefault="00FC1CD5">
      <w:pPr>
        <w:pStyle w:val="ConsPlusNonformat"/>
        <w:jc w:val="both"/>
      </w:pPr>
      <w:r>
        <w:t xml:space="preserve">                                                         адрес регистрации:</w:t>
      </w:r>
    </w:p>
    <w:p w:rsidR="00FC1CD5" w:rsidRDefault="00FC1CD5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C1CD5" w:rsidRDefault="00FC1CD5">
      <w:pPr>
        <w:pStyle w:val="ConsPlusNonformat"/>
        <w:jc w:val="both"/>
      </w:pPr>
      <w:r>
        <w:t xml:space="preserve">                                                         контактные данные:</w:t>
      </w:r>
    </w:p>
    <w:p w:rsidR="00FC1CD5" w:rsidRDefault="00FC1CD5">
      <w:pPr>
        <w:pStyle w:val="ConsPlusNonformat"/>
        <w:jc w:val="both"/>
      </w:pPr>
      <w:r>
        <w:t xml:space="preserve">                                       тел.      __________________________</w:t>
      </w:r>
    </w:p>
    <w:p w:rsidR="00FC1CD5" w:rsidRDefault="00FC1CD5">
      <w:pPr>
        <w:pStyle w:val="ConsPlusNonformat"/>
        <w:jc w:val="both"/>
      </w:pPr>
      <w:r>
        <w:t xml:space="preserve">                                       </w:t>
      </w:r>
      <w:proofErr w:type="spellStart"/>
      <w:r>
        <w:t>эл</w:t>
      </w:r>
      <w:proofErr w:type="spellEnd"/>
      <w:r>
        <w:t>. почта __________________________</w:t>
      </w:r>
    </w:p>
    <w:p w:rsidR="00FC1CD5" w:rsidRDefault="00FC1CD5">
      <w:pPr>
        <w:pStyle w:val="ConsPlusNonformat"/>
        <w:jc w:val="both"/>
      </w:pPr>
    </w:p>
    <w:p w:rsidR="00FC1CD5" w:rsidRDefault="00FC1CD5">
      <w:pPr>
        <w:pStyle w:val="ConsPlusNonformat"/>
        <w:jc w:val="both"/>
      </w:pPr>
      <w:bookmarkStart w:id="20" w:name="P728"/>
      <w:bookmarkEnd w:id="20"/>
      <w:r>
        <w:t xml:space="preserve">                                 Заявление</w:t>
      </w:r>
    </w:p>
    <w:p w:rsidR="00FC1CD5" w:rsidRDefault="00FC1CD5">
      <w:pPr>
        <w:pStyle w:val="ConsPlusNonformat"/>
        <w:jc w:val="both"/>
      </w:pPr>
      <w:r>
        <w:t xml:space="preserve">     о внесении изменений в договор о комплексном развитии территории</w:t>
      </w:r>
    </w:p>
    <w:p w:rsidR="00FC1CD5" w:rsidRDefault="00FC1CD5">
      <w:pPr>
        <w:pStyle w:val="ConsPlusNonformat"/>
        <w:jc w:val="both"/>
      </w:pPr>
      <w:r>
        <w:t xml:space="preserve">             по инициативе правообладателя (правообладателей)</w:t>
      </w:r>
    </w:p>
    <w:p w:rsidR="00FC1CD5" w:rsidRDefault="00FC1CD5">
      <w:pPr>
        <w:pStyle w:val="ConsPlusNonformat"/>
        <w:jc w:val="both"/>
      </w:pPr>
    </w:p>
    <w:p w:rsidR="00FC1CD5" w:rsidRDefault="00FC1CD5">
      <w:pPr>
        <w:pStyle w:val="ConsPlusNonformat"/>
        <w:jc w:val="both"/>
      </w:pPr>
      <w:r>
        <w:t xml:space="preserve">    Прошу внести изменения в договор о комплексном развитии территории ____</w:t>
      </w:r>
    </w:p>
    <w:p w:rsidR="00FC1CD5" w:rsidRDefault="00FC1CD5">
      <w:pPr>
        <w:pStyle w:val="ConsPlusNonformat"/>
        <w:jc w:val="both"/>
      </w:pPr>
      <w:r>
        <w:lastRenderedPageBreak/>
        <w:t>__________________________________________________________________________.</w:t>
      </w:r>
    </w:p>
    <w:p w:rsidR="00FC1CD5" w:rsidRDefault="00FC1CD5">
      <w:pPr>
        <w:pStyle w:val="ConsPlusNonformat"/>
        <w:jc w:val="both"/>
      </w:pPr>
      <w:r>
        <w:t xml:space="preserve">          (реквизиты договора о комплексном развитии территории)</w:t>
      </w:r>
    </w:p>
    <w:p w:rsidR="00FC1CD5" w:rsidRDefault="00FC1CD5">
      <w:pPr>
        <w:pStyle w:val="ConsPlusNonformat"/>
        <w:jc w:val="both"/>
      </w:pPr>
      <w:r>
        <w:t xml:space="preserve">    Кадастровые  номера  земельных  участков  и  (или) сведения об объектах</w:t>
      </w:r>
    </w:p>
    <w:p w:rsidR="00FC1CD5" w:rsidRDefault="00FC1CD5">
      <w:pPr>
        <w:pStyle w:val="ConsPlusNonformat"/>
        <w:jc w:val="both"/>
      </w:pPr>
      <w:proofErr w:type="gramStart"/>
      <w:r>
        <w:t>недвижимого имущества, расположенных в границах развиваемой территории:</w:t>
      </w:r>
      <w:proofErr w:type="gramEnd"/>
    </w:p>
    <w:p w:rsidR="00FC1CD5" w:rsidRDefault="00FC1CD5">
      <w:pPr>
        <w:pStyle w:val="ConsPlusNonformat"/>
        <w:jc w:val="both"/>
      </w:pPr>
      <w:r>
        <w:t>___________________________________________________________________________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>__________________________________________________________________________.</w:t>
      </w:r>
    </w:p>
    <w:p w:rsidR="00FC1CD5" w:rsidRDefault="00FC1CD5">
      <w:pPr>
        <w:pStyle w:val="ConsPlusNonformat"/>
        <w:jc w:val="both"/>
      </w:pPr>
      <w:r>
        <w:t xml:space="preserve">    Сведения об утвержденной документации по планировке территории</w:t>
      </w:r>
    </w:p>
    <w:p w:rsidR="00FC1CD5" w:rsidRDefault="00FC1CD5">
      <w:pPr>
        <w:pStyle w:val="ConsPlusNonformat"/>
        <w:jc w:val="both"/>
      </w:pPr>
      <w:r>
        <w:t xml:space="preserve">(при ее наличии) применительно к </w:t>
      </w:r>
      <w:proofErr w:type="gramStart"/>
      <w:r>
        <w:t>рассматриваемой</w:t>
      </w:r>
      <w:proofErr w:type="gramEnd"/>
    </w:p>
    <w:p w:rsidR="00FC1CD5" w:rsidRDefault="00FC1CD5">
      <w:pPr>
        <w:pStyle w:val="ConsPlusNonformat"/>
        <w:jc w:val="both"/>
      </w:pPr>
      <w:r>
        <w:t>территории                                        ________________________.</w:t>
      </w:r>
    </w:p>
    <w:p w:rsidR="00FC1CD5" w:rsidRDefault="00FC1CD5">
      <w:pPr>
        <w:pStyle w:val="ConsPlusNonformat"/>
        <w:jc w:val="both"/>
      </w:pPr>
      <w:r>
        <w:t xml:space="preserve">    Перечень предлагаемых изменений:</w:t>
      </w:r>
    </w:p>
    <w:p w:rsidR="00FC1CD5" w:rsidRDefault="00FC1CD5">
      <w:pPr>
        <w:pStyle w:val="ConsPlusNonformat"/>
        <w:jc w:val="both"/>
      </w:pPr>
      <w:r>
        <w:t>__________________________________________________________________________.</w:t>
      </w:r>
    </w:p>
    <w:p w:rsidR="00FC1CD5" w:rsidRDefault="00FC1CD5">
      <w:pPr>
        <w:pStyle w:val="ConsPlusNonformat"/>
        <w:jc w:val="both"/>
      </w:pPr>
      <w:r>
        <w:t xml:space="preserve">    Обоснование предлагаемых изменений:</w:t>
      </w:r>
    </w:p>
    <w:p w:rsidR="00FC1CD5" w:rsidRDefault="00FC1CD5">
      <w:pPr>
        <w:pStyle w:val="ConsPlusNonformat"/>
        <w:jc w:val="both"/>
      </w:pPr>
      <w:r>
        <w:t>___________________________________________________________________________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>___________________________________________________________________________</w:t>
      </w:r>
    </w:p>
    <w:p w:rsidR="00FC1CD5" w:rsidRDefault="00FC1CD5">
      <w:pPr>
        <w:pStyle w:val="ConsPlusNonformat"/>
        <w:jc w:val="both"/>
      </w:pPr>
      <w:r>
        <w:t>__________________________________________________________________________.</w:t>
      </w:r>
    </w:p>
    <w:p w:rsidR="00FC1CD5" w:rsidRDefault="00FC1CD5">
      <w:pPr>
        <w:pStyle w:val="ConsPlusNonformat"/>
        <w:jc w:val="both"/>
      </w:pPr>
      <w:r>
        <w:t xml:space="preserve">    </w:t>
      </w:r>
      <w:proofErr w:type="gramStart"/>
      <w:r>
        <w:t>Иные  сведения   применительно  к  предлагаемым  изменениям  (в  случае</w:t>
      </w:r>
      <w:proofErr w:type="gramEnd"/>
    </w:p>
    <w:p w:rsidR="00FC1CD5" w:rsidRDefault="00FC1CD5">
      <w:pPr>
        <w:pStyle w:val="ConsPlusNonformat"/>
        <w:jc w:val="both"/>
      </w:pPr>
      <w:r>
        <w:t>наличия):</w:t>
      </w:r>
    </w:p>
    <w:p w:rsidR="00FC1CD5" w:rsidRDefault="00FC1CD5">
      <w:pPr>
        <w:pStyle w:val="ConsPlusNonformat"/>
        <w:jc w:val="both"/>
      </w:pPr>
      <w:r>
        <w:t>__________________________________________________________________________.</w:t>
      </w:r>
    </w:p>
    <w:p w:rsidR="00FC1CD5" w:rsidRDefault="00FC1CD5">
      <w:pPr>
        <w:pStyle w:val="ConsPlusNonformat"/>
        <w:jc w:val="both"/>
      </w:pPr>
      <w:r>
        <w:t xml:space="preserve">    Достоверность  и  актуальность  предоставляемых  сведений  и документов</w:t>
      </w:r>
    </w:p>
    <w:p w:rsidR="00FC1CD5" w:rsidRDefault="00FC1CD5">
      <w:pPr>
        <w:pStyle w:val="ConsPlusNonformat"/>
        <w:jc w:val="both"/>
      </w:pPr>
      <w:r>
        <w:t>подтверждаю.</w:t>
      </w:r>
    </w:p>
    <w:p w:rsidR="00FC1CD5" w:rsidRDefault="00FC1CD5">
      <w:pPr>
        <w:pStyle w:val="ConsPlusNonformat"/>
        <w:jc w:val="both"/>
      </w:pPr>
      <w:r>
        <w:t xml:space="preserve">    </w:t>
      </w:r>
      <w:hyperlink w:anchor="P903">
        <w:r>
          <w:rPr>
            <w:color w:val="0000FF"/>
          </w:rPr>
          <w:t>Согласие</w:t>
        </w:r>
      </w:hyperlink>
      <w:r>
        <w:t xml:space="preserve">   на  обработку  персональных  данных  в  рамках  рассмотрения</w:t>
      </w:r>
    </w:p>
    <w:p w:rsidR="00FC1CD5" w:rsidRDefault="00FC1CD5">
      <w:pPr>
        <w:pStyle w:val="ConsPlusNonformat"/>
        <w:jc w:val="both"/>
      </w:pPr>
      <w:r>
        <w:t>настоящего   заявления   предоставляется   в   соответствии  с  положениями</w:t>
      </w:r>
    </w:p>
    <w:p w:rsidR="00FC1CD5" w:rsidRDefault="00FC1CD5">
      <w:pPr>
        <w:pStyle w:val="ConsPlusNonformat"/>
        <w:jc w:val="both"/>
      </w:pPr>
      <w:r>
        <w:t xml:space="preserve">Федерального </w:t>
      </w:r>
      <w:hyperlink r:id="rId79">
        <w:r>
          <w:rPr>
            <w:color w:val="0000FF"/>
          </w:rPr>
          <w:t>закона</w:t>
        </w:r>
      </w:hyperlink>
      <w:r>
        <w:t xml:space="preserve"> от 27.07.2006 N 152-ФЗ "О персональных данных" по форме</w:t>
      </w:r>
    </w:p>
    <w:p w:rsidR="00FC1CD5" w:rsidRDefault="00FC1CD5">
      <w:pPr>
        <w:pStyle w:val="ConsPlusNonformat"/>
        <w:jc w:val="both"/>
      </w:pPr>
      <w:r>
        <w:t>(приложение к заявлению).</w:t>
      </w:r>
    </w:p>
    <w:p w:rsidR="00FC1CD5" w:rsidRDefault="00FC1CD5">
      <w:pPr>
        <w:pStyle w:val="ConsPlusNonformat"/>
        <w:jc w:val="both"/>
      </w:pPr>
      <w:r>
        <w:t xml:space="preserve">    К заявлению прилагаются следующие документы и материалы:</w:t>
      </w:r>
    </w:p>
    <w:p w:rsidR="00FC1CD5" w:rsidRDefault="00FC1CD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850"/>
        <w:gridCol w:w="7527"/>
      </w:tblGrid>
      <w:tr w:rsidR="00FC1CD5">
        <w:tc>
          <w:tcPr>
            <w:tcW w:w="680" w:type="dxa"/>
          </w:tcPr>
          <w:p w:rsidR="00FC1CD5" w:rsidRDefault="00FC1CD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50" w:type="dxa"/>
          </w:tcPr>
          <w:p w:rsidR="00FC1CD5" w:rsidRDefault="00FC1CD5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FC1CD5" w:rsidRDefault="00FC1CD5">
            <w:pPr>
              <w:pStyle w:val="ConsPlusNormal"/>
              <w:jc w:val="both"/>
            </w:pPr>
            <w:r>
              <w:t>Архитектурно-градостроительная концепция развития территории, включающая:</w:t>
            </w:r>
          </w:p>
        </w:tc>
      </w:tr>
      <w:tr w:rsidR="00FC1CD5">
        <w:tc>
          <w:tcPr>
            <w:tcW w:w="680" w:type="dxa"/>
          </w:tcPr>
          <w:p w:rsidR="00FC1CD5" w:rsidRDefault="00FC1CD5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50" w:type="dxa"/>
          </w:tcPr>
          <w:p w:rsidR="00FC1CD5" w:rsidRDefault="00FC1CD5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FC1CD5" w:rsidRDefault="00FC1CD5">
            <w:pPr>
              <w:pStyle w:val="ConsPlusNormal"/>
              <w:jc w:val="both"/>
            </w:pPr>
            <w:r>
              <w:t xml:space="preserve">схему территории, комплексное развитие которой предполагается, с указанием границ такой территории, кадастровых номеров и </w:t>
            </w:r>
            <w:proofErr w:type="gramStart"/>
            <w:r>
              <w:t>площади</w:t>
            </w:r>
            <w:proofErr w:type="gramEnd"/>
            <w:r>
              <w:t xml:space="preserve"> расположенных в границах такой территории земельных участков и расположенных на них объектов недвижимости</w:t>
            </w:r>
          </w:p>
        </w:tc>
      </w:tr>
      <w:tr w:rsidR="00FC1CD5">
        <w:tc>
          <w:tcPr>
            <w:tcW w:w="680" w:type="dxa"/>
          </w:tcPr>
          <w:p w:rsidR="00FC1CD5" w:rsidRDefault="00FC1CD5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850" w:type="dxa"/>
          </w:tcPr>
          <w:p w:rsidR="00FC1CD5" w:rsidRDefault="00FC1CD5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FC1CD5" w:rsidRDefault="00FC1CD5">
            <w:pPr>
              <w:pStyle w:val="ConsPlusNormal"/>
              <w:jc w:val="both"/>
            </w:pPr>
            <w:r>
              <w:t>схему границ территории, подлежащей комплексному развитию, на которой отображены объекты местности и подземные сооружения, с указанием координат характерных точек границ территории, а также зоны с особыми условиями использования территории</w:t>
            </w:r>
          </w:p>
        </w:tc>
      </w:tr>
      <w:tr w:rsidR="00FC1CD5">
        <w:tc>
          <w:tcPr>
            <w:tcW w:w="680" w:type="dxa"/>
          </w:tcPr>
          <w:p w:rsidR="00FC1CD5" w:rsidRDefault="00FC1CD5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850" w:type="dxa"/>
          </w:tcPr>
          <w:p w:rsidR="00FC1CD5" w:rsidRDefault="00FC1CD5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FC1CD5" w:rsidRDefault="00FC1CD5">
            <w:pPr>
              <w:pStyle w:val="ConsPlusNormal"/>
              <w:jc w:val="both"/>
            </w:pPr>
            <w:r>
              <w:t>сведения о документации по планировке территории, в соответствии с которой осуществляется ее комплексное развитие (при наличии такой документации)</w:t>
            </w:r>
          </w:p>
        </w:tc>
      </w:tr>
      <w:tr w:rsidR="00FC1CD5">
        <w:tc>
          <w:tcPr>
            <w:tcW w:w="680" w:type="dxa"/>
          </w:tcPr>
          <w:p w:rsidR="00FC1CD5" w:rsidRDefault="00FC1CD5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850" w:type="dxa"/>
          </w:tcPr>
          <w:p w:rsidR="00FC1CD5" w:rsidRDefault="00FC1CD5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FC1CD5" w:rsidRDefault="00FC1CD5">
            <w:pPr>
              <w:pStyle w:val="ConsPlusNormal"/>
              <w:jc w:val="both"/>
            </w:pPr>
            <w:r>
              <w:t>предварительный чертеж или предварительные чертежи планировки территории (в случае, если требуется подготовка новой документации по планировке территории), на которых отображаются:</w:t>
            </w:r>
          </w:p>
        </w:tc>
      </w:tr>
      <w:tr w:rsidR="00FC1CD5">
        <w:tc>
          <w:tcPr>
            <w:tcW w:w="680" w:type="dxa"/>
          </w:tcPr>
          <w:p w:rsidR="00FC1CD5" w:rsidRDefault="00FC1CD5">
            <w:pPr>
              <w:pStyle w:val="ConsPlusNormal"/>
              <w:jc w:val="center"/>
            </w:pPr>
            <w:r>
              <w:t>1.4.1.</w:t>
            </w:r>
          </w:p>
        </w:tc>
        <w:tc>
          <w:tcPr>
            <w:tcW w:w="850" w:type="dxa"/>
          </w:tcPr>
          <w:p w:rsidR="00FC1CD5" w:rsidRDefault="00FC1CD5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FC1CD5" w:rsidRDefault="00FC1CD5">
            <w:pPr>
              <w:pStyle w:val="ConsPlusNormal"/>
              <w:jc w:val="both"/>
            </w:pPr>
            <w:r>
              <w:t>красные линии (в случае, если планируется их установление или изменение);</w:t>
            </w:r>
          </w:p>
          <w:p w:rsidR="00FC1CD5" w:rsidRDefault="00FC1CD5">
            <w:pPr>
              <w:pStyle w:val="ConsPlusNormal"/>
              <w:jc w:val="both"/>
            </w:pPr>
            <w:r>
              <w:t>границы существующих (при наличии) и планируемых элементов планировочной структуры (в случае выделения одного или нескольких элементов планировочной структуры, изменения одного или нескольких существующих элементов планировочной структуры);</w:t>
            </w:r>
          </w:p>
          <w:p w:rsidR="00FC1CD5" w:rsidRDefault="00FC1CD5">
            <w:pPr>
              <w:pStyle w:val="ConsPlusNormal"/>
              <w:jc w:val="both"/>
            </w:pPr>
            <w:r>
              <w:t>границы зон планируемого размещения объектов капитального строительства</w:t>
            </w:r>
          </w:p>
        </w:tc>
      </w:tr>
      <w:tr w:rsidR="00FC1CD5">
        <w:tc>
          <w:tcPr>
            <w:tcW w:w="680" w:type="dxa"/>
          </w:tcPr>
          <w:p w:rsidR="00FC1CD5" w:rsidRDefault="00FC1CD5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850" w:type="dxa"/>
          </w:tcPr>
          <w:p w:rsidR="00FC1CD5" w:rsidRDefault="00FC1CD5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FC1CD5" w:rsidRDefault="00FC1CD5">
            <w:pPr>
              <w:pStyle w:val="ConsPlusNormal"/>
              <w:jc w:val="both"/>
            </w:pPr>
            <w:r>
              <w:t xml:space="preserve">текстовое описание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 регламентом), о характеристиках </w:t>
            </w:r>
            <w:r>
              <w:lastRenderedPageBreak/>
              <w:t xml:space="preserve">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человека объектов коммунальной, транспортной, социальной инфраструктур. </w:t>
            </w:r>
            <w:proofErr w:type="gramStart"/>
            <w:r>
              <w:t>Для зон планируемого размещения объектов федерального значения, объектов регионального значения, объектов местного значения в такую информацию включаются сведения о плотности и параметрах застройки территории, необходимые для размещения указанных объектов, а также о планируемых мероприятиях по обеспечению сохранения применительно к территориальным зонам, в 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</w:t>
            </w:r>
            <w:proofErr w:type="gramEnd"/>
            <w:r>
              <w:t xml:space="preserve"> доступности таких объектов для населения</w:t>
            </w:r>
          </w:p>
        </w:tc>
      </w:tr>
      <w:tr w:rsidR="00FC1CD5">
        <w:tc>
          <w:tcPr>
            <w:tcW w:w="680" w:type="dxa"/>
          </w:tcPr>
          <w:p w:rsidR="00FC1CD5" w:rsidRDefault="00FC1CD5">
            <w:pPr>
              <w:pStyle w:val="ConsPlusNormal"/>
              <w:jc w:val="center"/>
            </w:pPr>
            <w:r>
              <w:lastRenderedPageBreak/>
              <w:t>1.6.</w:t>
            </w:r>
          </w:p>
        </w:tc>
        <w:tc>
          <w:tcPr>
            <w:tcW w:w="850" w:type="dxa"/>
          </w:tcPr>
          <w:p w:rsidR="00FC1CD5" w:rsidRDefault="00FC1CD5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FC1CD5" w:rsidRDefault="00FC1CD5">
            <w:pPr>
              <w:pStyle w:val="ConsPlusNormal"/>
              <w:jc w:val="both"/>
            </w:pPr>
            <w:r>
              <w:t>предложения об очередности планируемого развития территории, содержащие этапы и максимальные сроки осуществления:</w:t>
            </w:r>
          </w:p>
        </w:tc>
      </w:tr>
      <w:tr w:rsidR="00FC1CD5">
        <w:tc>
          <w:tcPr>
            <w:tcW w:w="680" w:type="dxa"/>
          </w:tcPr>
          <w:p w:rsidR="00FC1CD5" w:rsidRDefault="00FC1CD5">
            <w:pPr>
              <w:pStyle w:val="ConsPlusNormal"/>
              <w:jc w:val="center"/>
            </w:pPr>
            <w:r>
              <w:t>1.6.1.</w:t>
            </w:r>
          </w:p>
        </w:tc>
        <w:tc>
          <w:tcPr>
            <w:tcW w:w="850" w:type="dxa"/>
          </w:tcPr>
          <w:p w:rsidR="00FC1CD5" w:rsidRDefault="00FC1CD5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FC1CD5" w:rsidRDefault="00FC1CD5">
            <w:pPr>
              <w:pStyle w:val="ConsPlusNormal"/>
              <w:jc w:val="both"/>
            </w:pPr>
            <w:r>
              <w:t>архитектурно-строительного проектирования, строительства, реконструкции объектов капитального строительства жилого, производственного, общественно-делового и иного назначения, необходимых для функционирования таких объектов и обеспечения жизнедеятельности человека объектов коммунальной, транспортной, социальной инфраструктур, иных объектов (в том числе зданий пожарных депо, пунктов полиции);</w:t>
            </w:r>
          </w:p>
          <w:p w:rsidR="00FC1CD5" w:rsidRDefault="00FC1CD5">
            <w:pPr>
              <w:pStyle w:val="ConsPlusNormal"/>
              <w:jc w:val="both"/>
            </w:pPr>
            <w:r>
              <w:t>сноса объектов капитального строительства (в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</w:t>
            </w:r>
          </w:p>
        </w:tc>
      </w:tr>
      <w:tr w:rsidR="00FC1CD5">
        <w:tc>
          <w:tcPr>
            <w:tcW w:w="680" w:type="dxa"/>
          </w:tcPr>
          <w:p w:rsidR="00FC1CD5" w:rsidRDefault="00FC1CD5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850" w:type="dxa"/>
          </w:tcPr>
          <w:p w:rsidR="00FC1CD5" w:rsidRDefault="00FC1CD5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FC1CD5" w:rsidRDefault="00FC1CD5">
            <w:pPr>
              <w:pStyle w:val="ConsPlusNormal"/>
              <w:jc w:val="both"/>
            </w:pPr>
            <w:r>
              <w:t>описание планируемых элементов благоустройства территории</w:t>
            </w:r>
          </w:p>
        </w:tc>
      </w:tr>
      <w:tr w:rsidR="00FC1CD5">
        <w:tc>
          <w:tcPr>
            <w:tcW w:w="680" w:type="dxa"/>
          </w:tcPr>
          <w:p w:rsidR="00FC1CD5" w:rsidRDefault="00FC1CD5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850" w:type="dxa"/>
          </w:tcPr>
          <w:p w:rsidR="00FC1CD5" w:rsidRDefault="00FC1CD5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FC1CD5" w:rsidRDefault="00FC1CD5">
            <w:pPr>
              <w:pStyle w:val="ConsPlusNormal"/>
              <w:jc w:val="both"/>
            </w:pPr>
            <w:r>
              <w:t>оценку эффективности мероприятий по организации дорожного движения, включающую проведение транспортного моделирования, в случае, если требуется внесение изменений в генеральный план поселения, генеральный план муниципального округа, генеральный план городского округа</w:t>
            </w:r>
          </w:p>
        </w:tc>
      </w:tr>
      <w:tr w:rsidR="00FC1CD5">
        <w:tc>
          <w:tcPr>
            <w:tcW w:w="680" w:type="dxa"/>
          </w:tcPr>
          <w:p w:rsidR="00FC1CD5" w:rsidRDefault="00FC1CD5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850" w:type="dxa"/>
          </w:tcPr>
          <w:p w:rsidR="00FC1CD5" w:rsidRDefault="00FC1CD5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FC1CD5" w:rsidRDefault="00FC1CD5">
            <w:pPr>
              <w:pStyle w:val="ConsPlusNormal"/>
              <w:jc w:val="both"/>
            </w:pPr>
            <w:r>
              <w:t>перечень объектов коммунальной, транспортной, социальной инфраструктур, иных объектов, подлежащих безвозмездной передаче в муниципальную собственность (в случае наличия), сроки их передачи</w:t>
            </w:r>
          </w:p>
        </w:tc>
      </w:tr>
      <w:tr w:rsidR="00FC1CD5">
        <w:tc>
          <w:tcPr>
            <w:tcW w:w="680" w:type="dxa"/>
          </w:tcPr>
          <w:p w:rsidR="00FC1CD5" w:rsidRDefault="00FC1CD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50" w:type="dxa"/>
          </w:tcPr>
          <w:p w:rsidR="00FC1CD5" w:rsidRDefault="00FC1CD5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FC1CD5" w:rsidRDefault="00FC1CD5">
            <w:pPr>
              <w:pStyle w:val="ConsPlusNormal"/>
              <w:jc w:val="both"/>
            </w:pPr>
            <w:r>
              <w:t>Расчет потребности территории комплексного развития в объектах коммунальной, транспортной, социальной инфраструктур в соответствии с нормативами градостроительного проектирования</w:t>
            </w:r>
          </w:p>
        </w:tc>
      </w:tr>
      <w:tr w:rsidR="00FC1CD5">
        <w:tc>
          <w:tcPr>
            <w:tcW w:w="680" w:type="dxa"/>
          </w:tcPr>
          <w:p w:rsidR="00FC1CD5" w:rsidRDefault="00FC1CD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50" w:type="dxa"/>
          </w:tcPr>
          <w:p w:rsidR="00FC1CD5" w:rsidRDefault="00FC1CD5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FC1CD5" w:rsidRDefault="00FC1CD5">
            <w:pPr>
              <w:pStyle w:val="ConsPlusNormal"/>
              <w:jc w:val="both"/>
            </w:pPr>
            <w:r>
              <w:t>Сведения о способах обеспечения территории объектами коммунальной, транспортной, социальной инфраструктур</w:t>
            </w:r>
          </w:p>
        </w:tc>
      </w:tr>
      <w:tr w:rsidR="00FC1CD5">
        <w:tc>
          <w:tcPr>
            <w:tcW w:w="680" w:type="dxa"/>
          </w:tcPr>
          <w:p w:rsidR="00FC1CD5" w:rsidRDefault="00FC1CD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50" w:type="dxa"/>
          </w:tcPr>
          <w:p w:rsidR="00FC1CD5" w:rsidRDefault="00FC1CD5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FC1CD5" w:rsidRDefault="00FC1CD5">
            <w:pPr>
              <w:pStyle w:val="ConsPlusNormal"/>
              <w:jc w:val="both"/>
            </w:pPr>
            <w:r>
              <w:t xml:space="preserve">Пояснительная записка, которая должна содержать обоснование соответствия содержания комплексного развития территории достижению целей комплексного развития территории, установленных </w:t>
            </w:r>
            <w:hyperlink r:id="rId80">
              <w:r>
                <w:rPr>
                  <w:color w:val="0000FF"/>
                </w:rPr>
                <w:t>статьей 64</w:t>
              </w:r>
            </w:hyperlink>
            <w:r>
              <w:t xml:space="preserve"> Градостроительного кодекса Российской Федерации</w:t>
            </w:r>
          </w:p>
        </w:tc>
      </w:tr>
      <w:tr w:rsidR="00FC1CD5">
        <w:tc>
          <w:tcPr>
            <w:tcW w:w="680" w:type="dxa"/>
          </w:tcPr>
          <w:p w:rsidR="00FC1CD5" w:rsidRDefault="00FC1CD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50" w:type="dxa"/>
          </w:tcPr>
          <w:p w:rsidR="00FC1CD5" w:rsidRDefault="00FC1CD5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FC1CD5" w:rsidRDefault="00FC1CD5">
            <w:pPr>
              <w:pStyle w:val="ConsPlusNormal"/>
              <w:jc w:val="both"/>
            </w:pPr>
            <w:r>
              <w:t xml:space="preserve">Заверенные подписью и печатью (при наличии) заявителя копии имеющихся в его распоряжении документов, подтверждающих право заявителя на земельный участок и (или) расположенный на нем объект недвижимого имущества, расположенные в предлагаемых границах комплексного развития </w:t>
            </w:r>
            <w:r>
              <w:lastRenderedPageBreak/>
              <w:t>территории, сведения о которых отсутствуют в Едином государственном реестре недвижимости</w:t>
            </w:r>
          </w:p>
        </w:tc>
      </w:tr>
      <w:tr w:rsidR="00FC1CD5">
        <w:tc>
          <w:tcPr>
            <w:tcW w:w="680" w:type="dxa"/>
          </w:tcPr>
          <w:p w:rsidR="00FC1CD5" w:rsidRDefault="00FC1CD5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850" w:type="dxa"/>
          </w:tcPr>
          <w:p w:rsidR="00FC1CD5" w:rsidRDefault="00FC1CD5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FC1CD5" w:rsidRDefault="00FC1CD5">
            <w:pPr>
              <w:pStyle w:val="ConsPlusNormal"/>
              <w:jc w:val="both"/>
            </w:pPr>
            <w:r>
              <w:t xml:space="preserve">Документ, содержащий сведения о сроке действия прав на земельный участок, расположенный в границах комплексного развития территории, при этом документы, в которых срок действия указанных прав обозначен как неопределенный, не считаются подтверждающими выполнение требования о сроке действия прав, установленных </w:t>
            </w:r>
            <w:hyperlink r:id="rId81">
              <w:r>
                <w:rPr>
                  <w:color w:val="0000FF"/>
                </w:rPr>
                <w:t>частью 1 статьи 70</w:t>
              </w:r>
            </w:hyperlink>
            <w:r>
              <w:t xml:space="preserve"> Градостроительного кодекса Российской Федерации;</w:t>
            </w:r>
          </w:p>
          <w:p w:rsidR="00FC1CD5" w:rsidRDefault="00FC1CD5">
            <w:pPr>
              <w:pStyle w:val="ConsPlusNormal"/>
              <w:jc w:val="both"/>
            </w:pPr>
            <w:r>
              <w:t>документ, содержащий письменное согласие собственника земельного участка и (или) расположенного на нем объекта недвижимого имущества, расположенного в границах комплексного развития территории</w:t>
            </w:r>
          </w:p>
          <w:p w:rsidR="00FC1CD5" w:rsidRDefault="00FC1CD5">
            <w:pPr>
              <w:pStyle w:val="ConsPlusNormal"/>
              <w:jc w:val="both"/>
            </w:pPr>
            <w:r>
              <w:t>(в случае обращения правообладателей, не являющихся собственниками земельных участков и (или) объектов недвижимого имущества, расположенных в границах комплексного развития территории)</w:t>
            </w:r>
          </w:p>
        </w:tc>
      </w:tr>
      <w:tr w:rsidR="00FC1CD5">
        <w:tc>
          <w:tcPr>
            <w:tcW w:w="680" w:type="dxa"/>
          </w:tcPr>
          <w:p w:rsidR="00FC1CD5" w:rsidRDefault="00FC1CD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850" w:type="dxa"/>
          </w:tcPr>
          <w:p w:rsidR="00FC1CD5" w:rsidRDefault="00FC1CD5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FC1CD5" w:rsidRDefault="00FC1CD5">
            <w:pPr>
              <w:pStyle w:val="ConsPlusNormal"/>
              <w:jc w:val="both"/>
            </w:pPr>
            <w:r>
              <w:t>Соглашение о разграничении обязанностей по осуществлению мероприятий по комплексному развитию территории по инициативе правообладателей (в случае, если комплексное развитие территории по инициативе правообладателей осуществляется двумя и более правообладателями)</w:t>
            </w:r>
          </w:p>
        </w:tc>
      </w:tr>
      <w:tr w:rsidR="00FC1CD5">
        <w:tc>
          <w:tcPr>
            <w:tcW w:w="680" w:type="dxa"/>
          </w:tcPr>
          <w:p w:rsidR="00FC1CD5" w:rsidRDefault="00FC1CD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850" w:type="dxa"/>
          </w:tcPr>
          <w:p w:rsidR="00FC1CD5" w:rsidRDefault="00FC1CD5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FC1CD5" w:rsidRDefault="00FC1CD5">
            <w:pPr>
              <w:pStyle w:val="ConsPlusNormal"/>
              <w:jc w:val="both"/>
            </w:pPr>
            <w:r>
              <w:t>Декларация правообладателя (правообладателей)</w:t>
            </w:r>
          </w:p>
        </w:tc>
      </w:tr>
      <w:tr w:rsidR="00FC1CD5">
        <w:tc>
          <w:tcPr>
            <w:tcW w:w="680" w:type="dxa"/>
          </w:tcPr>
          <w:p w:rsidR="00FC1CD5" w:rsidRDefault="00FC1CD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850" w:type="dxa"/>
          </w:tcPr>
          <w:p w:rsidR="00FC1CD5" w:rsidRDefault="00FC1CD5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FC1CD5" w:rsidRDefault="00FC1CD5">
            <w:pPr>
              <w:pStyle w:val="ConsPlusNormal"/>
              <w:jc w:val="both"/>
            </w:pPr>
            <w:proofErr w:type="gramStart"/>
            <w:r>
              <w:t>Документ, подтверждающий согласование включения в границы территории, подлежащей комплексному развитию по инициативе правообладателя (правообладателей), земельных участков, находящихся в государственной и (или) муниципальной собственности и не принадлежащих правообладателю (правообладателям), не обремененных правами третьих лиц и являющихся смежными по отношению к одному или нескольким земельным участкам правообладателей, для размещения объектов коммунальной, транспортной, социальной инфраструктур, или документы, необходимые для согласования включения в границы</w:t>
            </w:r>
            <w:proofErr w:type="gramEnd"/>
            <w:r>
              <w:t xml:space="preserve"> </w:t>
            </w:r>
            <w:proofErr w:type="gramStart"/>
            <w:r>
              <w:t xml:space="preserve">территории, подлежащей комплексному развитию по инициативе правообладателя (правообладателей), земельных участков, находящихся в государственной и (или) муниципальной собственности и не принадлежащих правообладателю (правообладателям), не обремененных правами третьих лиц и являющихся смежными по отношению к одному или нескольким земельным участкам правообладателей, для размещения объектов коммунальной, транспортной, социальной инфраструктур в соответствии с </w:t>
            </w:r>
            <w:hyperlink r:id="rId82">
              <w:r>
                <w:rPr>
                  <w:color w:val="0000FF"/>
                </w:rPr>
                <w:t>пунктами 3</w:t>
              </w:r>
            </w:hyperlink>
            <w:r>
              <w:t xml:space="preserve">, </w:t>
            </w:r>
            <w:hyperlink r:id="rId83">
              <w:r>
                <w:rPr>
                  <w:color w:val="0000FF"/>
                </w:rPr>
                <w:t>4</w:t>
              </w:r>
            </w:hyperlink>
            <w:r>
              <w:t xml:space="preserve"> Правил &lt;1&gt; (в случае включения земельных участков для</w:t>
            </w:r>
            <w:proofErr w:type="gramEnd"/>
            <w:r>
              <w:t xml:space="preserve"> размещения объектов коммунальной, транспортной, социальной инфраструктур в границы территории, подлежащей комплексному развитию по инициативе правообладателя (правообладателей)</w:t>
            </w:r>
          </w:p>
        </w:tc>
      </w:tr>
      <w:tr w:rsidR="00FC1CD5">
        <w:tc>
          <w:tcPr>
            <w:tcW w:w="680" w:type="dxa"/>
          </w:tcPr>
          <w:p w:rsidR="00FC1CD5" w:rsidRDefault="00FC1CD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850" w:type="dxa"/>
          </w:tcPr>
          <w:p w:rsidR="00FC1CD5" w:rsidRDefault="00FC1CD5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FC1CD5" w:rsidRDefault="00FC1CD5">
            <w:pPr>
              <w:pStyle w:val="ConsPlusNormal"/>
              <w:jc w:val="both"/>
            </w:pPr>
            <w:r>
              <w:t>Проект дополнительного соглашения к договору о комплексном развитии территории, заключенному уполномоченным органом с правообладателем (правообладателями) земельных участков и (или) расположенных на них объектов недвижимого имущества</w:t>
            </w:r>
          </w:p>
        </w:tc>
      </w:tr>
      <w:tr w:rsidR="00FC1CD5">
        <w:tc>
          <w:tcPr>
            <w:tcW w:w="680" w:type="dxa"/>
          </w:tcPr>
          <w:p w:rsidR="00FC1CD5" w:rsidRDefault="00FC1CD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850" w:type="dxa"/>
          </w:tcPr>
          <w:p w:rsidR="00FC1CD5" w:rsidRDefault="00FC1CD5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FC1CD5" w:rsidRDefault="00FC1CD5">
            <w:pPr>
              <w:pStyle w:val="ConsPlusNormal"/>
              <w:jc w:val="both"/>
            </w:pPr>
            <w:r>
              <w:t>Копии учредительных документов (для правообладателей - юридических лиц)</w:t>
            </w:r>
          </w:p>
        </w:tc>
      </w:tr>
      <w:tr w:rsidR="00FC1CD5">
        <w:tc>
          <w:tcPr>
            <w:tcW w:w="680" w:type="dxa"/>
          </w:tcPr>
          <w:p w:rsidR="00FC1CD5" w:rsidRDefault="00FC1CD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850" w:type="dxa"/>
          </w:tcPr>
          <w:p w:rsidR="00FC1CD5" w:rsidRDefault="00FC1CD5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FC1CD5" w:rsidRDefault="00FC1CD5">
            <w:pPr>
              <w:pStyle w:val="ConsPlusNormal"/>
              <w:jc w:val="both"/>
            </w:pPr>
            <w:r>
              <w:t>Копия документа, удостоверяющего личность правообладателя (для правообладателей - физических лиц)</w:t>
            </w:r>
          </w:p>
        </w:tc>
      </w:tr>
      <w:tr w:rsidR="00FC1CD5">
        <w:tc>
          <w:tcPr>
            <w:tcW w:w="680" w:type="dxa"/>
          </w:tcPr>
          <w:p w:rsidR="00FC1CD5" w:rsidRDefault="00FC1CD5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850" w:type="dxa"/>
          </w:tcPr>
          <w:p w:rsidR="00FC1CD5" w:rsidRDefault="00FC1CD5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FC1CD5" w:rsidRDefault="00FC1CD5">
            <w:pPr>
              <w:pStyle w:val="ConsPlusNormal"/>
              <w:jc w:val="both"/>
            </w:pPr>
            <w:r>
              <w:t>Копии документа, удостоверяющего личность представителя, и документа, подтверждающего полномочия представителя</w:t>
            </w:r>
          </w:p>
        </w:tc>
      </w:tr>
      <w:tr w:rsidR="00FC1CD5">
        <w:tc>
          <w:tcPr>
            <w:tcW w:w="680" w:type="dxa"/>
          </w:tcPr>
          <w:p w:rsidR="00FC1CD5" w:rsidRDefault="00FC1CD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850" w:type="dxa"/>
          </w:tcPr>
          <w:p w:rsidR="00FC1CD5" w:rsidRDefault="00FC1CD5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5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FC1CD5" w:rsidRDefault="00FC1CD5">
            <w:pPr>
              <w:pStyle w:val="ConsPlusNormal"/>
              <w:jc w:val="both"/>
            </w:pPr>
            <w:r>
              <w:t>Перечень объектов культурного наследия, подлежащих сохранению в соответствии с законодательством Российской Федерации об объектах культурного наследия при реализации комплексного развития территории, с перечнем мероприятий по их сохранению (при наличии указанных объектов) либо информация от государственной инспекции по охране объектов культурного наследия Новосибирской области об отсутствии таковых</w:t>
            </w:r>
          </w:p>
        </w:tc>
      </w:tr>
      <w:tr w:rsidR="00FC1CD5">
        <w:tc>
          <w:tcPr>
            <w:tcW w:w="680" w:type="dxa"/>
          </w:tcPr>
          <w:p w:rsidR="00FC1CD5" w:rsidRDefault="00FC1CD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850" w:type="dxa"/>
          </w:tcPr>
          <w:p w:rsidR="00FC1CD5" w:rsidRDefault="00FC1CD5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FC1CD5" w:rsidRDefault="00FC1CD5">
            <w:pPr>
              <w:pStyle w:val="ConsPlusNormal"/>
              <w:jc w:val="both"/>
            </w:pPr>
            <w:r>
              <w:t xml:space="preserve">Согласие на обработку персональных данных на ___ </w:t>
            </w:r>
            <w:proofErr w:type="gramStart"/>
            <w:r>
              <w:t>л</w:t>
            </w:r>
            <w:proofErr w:type="gramEnd"/>
            <w:r>
              <w:t>. в 1 экз.</w:t>
            </w:r>
          </w:p>
        </w:tc>
      </w:tr>
      <w:tr w:rsidR="00FC1CD5">
        <w:tc>
          <w:tcPr>
            <w:tcW w:w="680" w:type="dxa"/>
          </w:tcPr>
          <w:p w:rsidR="00FC1CD5" w:rsidRDefault="00FC1CD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850" w:type="dxa"/>
          </w:tcPr>
          <w:p w:rsidR="00FC1CD5" w:rsidRDefault="00FC1CD5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FC1CD5" w:rsidRDefault="00FC1CD5">
            <w:pPr>
              <w:pStyle w:val="ConsPlusNormal"/>
            </w:pPr>
          </w:p>
        </w:tc>
      </w:tr>
    </w:tbl>
    <w:p w:rsidR="00FC1CD5" w:rsidRDefault="00FC1CD5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268"/>
        <w:gridCol w:w="567"/>
        <w:gridCol w:w="2022"/>
        <w:gridCol w:w="567"/>
        <w:gridCol w:w="2721"/>
        <w:gridCol w:w="340"/>
      </w:tblGrid>
      <w:tr w:rsidR="00FC1CD5">
        <w:tc>
          <w:tcPr>
            <w:tcW w:w="90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1CD5" w:rsidRDefault="00FC1CD5">
            <w:pPr>
              <w:pStyle w:val="ConsPlusNormal"/>
            </w:pPr>
            <w:r>
              <w:t>Прошу уведомления о принятых решениях направлять следующим способом:</w:t>
            </w:r>
          </w:p>
        </w:tc>
      </w:tr>
      <w:tr w:rsidR="00FC1CD5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1CD5" w:rsidRDefault="00FC1CD5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CD5" w:rsidRDefault="00FC1CD5">
            <w:pPr>
              <w:pStyle w:val="ConsPlusNormal"/>
              <w:jc w:val="center"/>
            </w:pPr>
            <w:r>
              <w:t>по номеру телефона</w:t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1CD5" w:rsidRDefault="00FC1CD5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1CD5" w:rsidRDefault="00FC1CD5">
            <w:pPr>
              <w:pStyle w:val="ConsPlusNormal"/>
            </w:pPr>
            <w:r>
              <w:t>;</w:t>
            </w:r>
          </w:p>
        </w:tc>
      </w:tr>
      <w:tr w:rsidR="00FC1CD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CD5" w:rsidRDefault="00FC1CD5">
            <w:pPr>
              <w:pStyle w:val="ConsPlusNormal"/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CD5" w:rsidRDefault="00FC1CD5">
            <w:pPr>
              <w:pStyle w:val="ConsPlusNormal"/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CD5" w:rsidRDefault="00FC1CD5">
            <w:pPr>
              <w:pStyle w:val="ConsPlusNormal"/>
              <w:jc w:val="center"/>
            </w:pPr>
            <w:r>
              <w:t>(указывается номер телефона)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1CD5" w:rsidRDefault="00FC1CD5">
            <w:pPr>
              <w:pStyle w:val="ConsPlusNormal"/>
            </w:pPr>
          </w:p>
        </w:tc>
      </w:tr>
      <w:tr w:rsidR="00FC1CD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1CD5" w:rsidRDefault="00FC1CD5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CD5" w:rsidRDefault="00FC1CD5">
            <w:pPr>
              <w:pStyle w:val="ConsPlusNormal"/>
              <w:jc w:val="center"/>
            </w:pPr>
            <w:r>
              <w:t>письмом</w:t>
            </w:r>
          </w:p>
        </w:tc>
        <w:tc>
          <w:tcPr>
            <w:tcW w:w="53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1CD5" w:rsidRDefault="00FC1CD5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1CD5" w:rsidRDefault="00FC1CD5">
            <w:pPr>
              <w:pStyle w:val="ConsPlusNormal"/>
            </w:pPr>
            <w:r>
              <w:t>;</w:t>
            </w:r>
          </w:p>
        </w:tc>
      </w:tr>
      <w:tr w:rsidR="00FC1CD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CD5" w:rsidRDefault="00FC1CD5">
            <w:pPr>
              <w:pStyle w:val="ConsPlusNormal"/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CD5" w:rsidRDefault="00FC1CD5">
            <w:pPr>
              <w:pStyle w:val="ConsPlusNormal"/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CD5" w:rsidRDefault="00FC1CD5">
            <w:pPr>
              <w:pStyle w:val="ConsPlusNormal"/>
              <w:jc w:val="center"/>
            </w:pPr>
            <w:r>
              <w:t>(указывается адрес)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1CD5" w:rsidRDefault="00FC1CD5">
            <w:pPr>
              <w:pStyle w:val="ConsPlusNormal"/>
            </w:pPr>
          </w:p>
        </w:tc>
      </w:tr>
      <w:tr w:rsidR="00FC1CD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1CD5" w:rsidRDefault="00FC1CD5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5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CD5" w:rsidRDefault="00FC1CD5">
            <w:pPr>
              <w:pStyle w:val="ConsPlusNormal"/>
              <w:jc w:val="center"/>
            </w:pPr>
            <w:r>
              <w:t>по электронной почте</w:t>
            </w:r>
          </w:p>
        </w:tc>
        <w:tc>
          <w:tcPr>
            <w:tcW w:w="53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1CD5" w:rsidRDefault="00FC1CD5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1CD5" w:rsidRDefault="00FC1CD5">
            <w:pPr>
              <w:pStyle w:val="ConsPlusNormal"/>
            </w:pPr>
            <w:r>
              <w:t>.</w:t>
            </w:r>
          </w:p>
        </w:tc>
      </w:tr>
      <w:tr w:rsidR="00FC1CD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CD5" w:rsidRDefault="00FC1CD5">
            <w:pPr>
              <w:pStyle w:val="ConsPlusNormal"/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CD5" w:rsidRDefault="00FC1CD5">
            <w:pPr>
              <w:pStyle w:val="ConsPlusNormal"/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CD5" w:rsidRDefault="00FC1CD5">
            <w:pPr>
              <w:pStyle w:val="ConsPlusNormal"/>
              <w:jc w:val="center"/>
            </w:pPr>
            <w:r>
              <w:t>(указывается адрес электронной почты)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CD5" w:rsidRDefault="00FC1CD5">
            <w:pPr>
              <w:pStyle w:val="ConsPlusNormal"/>
            </w:pPr>
          </w:p>
        </w:tc>
      </w:tr>
      <w:tr w:rsidR="00FC1CD5">
        <w:tblPrEx>
          <w:tblBorders>
            <w:insideH w:val="none" w:sz="0" w:space="0" w:color="auto"/>
          </w:tblBorders>
        </w:tblPrEx>
        <w:tc>
          <w:tcPr>
            <w:tcW w:w="59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1CD5" w:rsidRDefault="00FC1CD5">
            <w:pPr>
              <w:pStyle w:val="ConsPlusNormal"/>
            </w:pPr>
          </w:p>
        </w:tc>
        <w:tc>
          <w:tcPr>
            <w:tcW w:w="30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1CD5" w:rsidRDefault="00FC1CD5">
            <w:pPr>
              <w:pStyle w:val="ConsPlusNormal"/>
            </w:pPr>
          </w:p>
        </w:tc>
      </w:tr>
      <w:tr w:rsidR="00FC1CD5">
        <w:tblPrEx>
          <w:tblBorders>
            <w:insideH w:val="none" w:sz="0" w:space="0" w:color="auto"/>
          </w:tblBorders>
        </w:tblPrEx>
        <w:tc>
          <w:tcPr>
            <w:tcW w:w="59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1CD5" w:rsidRDefault="00FC1CD5">
            <w:pPr>
              <w:pStyle w:val="ConsPlusNormal"/>
            </w:pP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CD5" w:rsidRDefault="00FC1CD5">
            <w:pPr>
              <w:pStyle w:val="ConsPlusNormal"/>
              <w:jc w:val="center"/>
            </w:pPr>
            <w:r>
              <w:t>(дата подачи заявления)</w:t>
            </w:r>
          </w:p>
        </w:tc>
      </w:tr>
      <w:tr w:rsidR="00FC1CD5">
        <w:tblPrEx>
          <w:tblBorders>
            <w:insideH w:val="none" w:sz="0" w:space="0" w:color="auto"/>
          </w:tblBorders>
        </w:tblPrEx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1CD5" w:rsidRDefault="00FC1CD5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C1CD5" w:rsidRDefault="00FC1CD5">
            <w:pPr>
              <w:pStyle w:val="ConsPlusNormal"/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1CD5" w:rsidRDefault="00FC1CD5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C1CD5" w:rsidRDefault="00FC1CD5">
            <w:pPr>
              <w:pStyle w:val="ConsPlusNormal"/>
            </w:pPr>
          </w:p>
        </w:tc>
        <w:tc>
          <w:tcPr>
            <w:tcW w:w="30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1CD5" w:rsidRDefault="00FC1CD5">
            <w:pPr>
              <w:pStyle w:val="ConsPlusNormal"/>
            </w:pPr>
          </w:p>
        </w:tc>
      </w:tr>
      <w:tr w:rsidR="00FC1CD5">
        <w:tblPrEx>
          <w:tblBorders>
            <w:insideH w:val="none" w:sz="0" w:space="0" w:color="auto"/>
          </w:tblBorders>
        </w:tblPrEx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CD5" w:rsidRDefault="00FC1CD5">
            <w:pPr>
              <w:pStyle w:val="ConsPlusNormal"/>
              <w:jc w:val="center"/>
            </w:pPr>
            <w:r>
              <w:t>(должность уполномоченного лица)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C1CD5" w:rsidRDefault="00FC1CD5">
            <w:pPr>
              <w:pStyle w:val="ConsPlusNormal"/>
            </w:pP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CD5" w:rsidRDefault="00FC1CD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C1CD5" w:rsidRDefault="00FC1CD5">
            <w:pPr>
              <w:pStyle w:val="ConsPlusNormal"/>
            </w:pP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CD5" w:rsidRDefault="00FC1CD5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FC1CD5">
        <w:tblPrEx>
          <w:tblBorders>
            <w:insideH w:val="none" w:sz="0" w:space="0" w:color="auto"/>
          </w:tblBorders>
        </w:tblPrEx>
        <w:tc>
          <w:tcPr>
            <w:tcW w:w="90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C1CD5" w:rsidRDefault="00FC1CD5">
            <w:pPr>
              <w:pStyle w:val="ConsPlusNormal"/>
            </w:pPr>
          </w:p>
        </w:tc>
      </w:tr>
    </w:tbl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rmal"/>
        <w:ind w:firstLine="540"/>
        <w:jc w:val="both"/>
      </w:pPr>
      <w:r>
        <w:t>--------------------------------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4">
        <w:r>
          <w:rPr>
            <w:color w:val="0000FF"/>
          </w:rPr>
          <w:t>Постановление</w:t>
        </w:r>
      </w:hyperlink>
      <w:r>
        <w:t xml:space="preserve"> Правительства РФ от 19.08.2020 N 1260 "Об утверждении Правил согласования включения в границы территории, подлежащей комплексному развитию по инициативе правообладателей земельных участков и (или) расположенных на них объектов недвижимого имущества, земельных участков для размещения объектов коммунальной, транспортной, социальной инфраструктур".</w:t>
      </w:r>
    </w:p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rmal"/>
        <w:jc w:val="right"/>
        <w:outlineLvl w:val="2"/>
      </w:pPr>
      <w:r>
        <w:t>Приложение</w:t>
      </w:r>
    </w:p>
    <w:p w:rsidR="00FC1CD5" w:rsidRDefault="00FC1CD5">
      <w:pPr>
        <w:pStyle w:val="ConsPlusNormal"/>
        <w:jc w:val="right"/>
      </w:pPr>
      <w:r>
        <w:t>к Заявлению</w:t>
      </w:r>
    </w:p>
    <w:p w:rsidR="00FC1CD5" w:rsidRDefault="00FC1CD5">
      <w:pPr>
        <w:pStyle w:val="ConsPlusNormal"/>
        <w:jc w:val="right"/>
      </w:pPr>
      <w:r>
        <w:lastRenderedPageBreak/>
        <w:t>о внесении изменений в договор</w:t>
      </w:r>
    </w:p>
    <w:p w:rsidR="00FC1CD5" w:rsidRDefault="00FC1CD5">
      <w:pPr>
        <w:pStyle w:val="ConsPlusNormal"/>
        <w:jc w:val="right"/>
      </w:pPr>
      <w:r>
        <w:t>о комплексном развитии территории</w:t>
      </w:r>
    </w:p>
    <w:p w:rsidR="00FC1CD5" w:rsidRDefault="00FC1CD5">
      <w:pPr>
        <w:pStyle w:val="ConsPlusNormal"/>
        <w:jc w:val="right"/>
      </w:pPr>
      <w:r>
        <w:t>по инициативе правообладателя</w:t>
      </w:r>
    </w:p>
    <w:p w:rsidR="00FC1CD5" w:rsidRDefault="00FC1CD5">
      <w:pPr>
        <w:pStyle w:val="ConsPlusNormal"/>
        <w:jc w:val="right"/>
      </w:pPr>
      <w:r>
        <w:t>(правообладателей)</w:t>
      </w:r>
    </w:p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rmal"/>
        <w:jc w:val="right"/>
      </w:pPr>
      <w:r>
        <w:t>ФОРМА</w:t>
      </w:r>
    </w:p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rmal"/>
        <w:jc w:val="center"/>
      </w:pPr>
      <w:bookmarkStart w:id="21" w:name="P903"/>
      <w:bookmarkEnd w:id="21"/>
      <w:r>
        <w:t>Согласие субъекта на обработку персональных данных</w:t>
      </w:r>
    </w:p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rmal"/>
        <w:ind w:firstLine="540"/>
        <w:jc w:val="both"/>
      </w:pPr>
      <w:r>
        <w:t>Я, [фамилия, имя, отчество], проживающи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 xml:space="preserve">) по адресу [вписать нужное], основной документ, удостоверяющий личность (паспорт) [серия, номер, дата выдачи документа, наименование выдавшего органа], даю свое согласие [наименование (Ф.И.О.) и адрес оператора, получающего согласие субъекта персональных данных] на обработку своих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с целью [вписать </w:t>
      </w:r>
      <w:proofErr w:type="gramStart"/>
      <w:r>
        <w:t>нужное</w:t>
      </w:r>
      <w:proofErr w:type="gramEnd"/>
      <w:r>
        <w:t>].</w:t>
      </w:r>
    </w:p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rmal"/>
        <w:ind w:firstLine="540"/>
        <w:jc w:val="both"/>
      </w:pPr>
      <w:r>
        <w:t>Перечень персональных данных, на обработку которых дается согласие:</w:t>
      </w:r>
    </w:p>
    <w:p w:rsidR="00FC1CD5" w:rsidRDefault="00FC1CD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6236"/>
        <w:gridCol w:w="1134"/>
        <w:gridCol w:w="1134"/>
      </w:tblGrid>
      <w:tr w:rsidR="00FC1CD5">
        <w:tc>
          <w:tcPr>
            <w:tcW w:w="567" w:type="dxa"/>
            <w:vMerge w:val="restart"/>
          </w:tcPr>
          <w:p w:rsidR="00FC1CD5" w:rsidRDefault="00FC1CD5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236" w:type="dxa"/>
            <w:vMerge w:val="restart"/>
          </w:tcPr>
          <w:p w:rsidR="00FC1CD5" w:rsidRDefault="00FC1CD5">
            <w:pPr>
              <w:pStyle w:val="ConsPlusNormal"/>
              <w:jc w:val="center"/>
            </w:pPr>
            <w:r>
              <w:t>Персональные данные</w:t>
            </w:r>
          </w:p>
        </w:tc>
        <w:tc>
          <w:tcPr>
            <w:tcW w:w="2268" w:type="dxa"/>
            <w:gridSpan w:val="2"/>
          </w:tcPr>
          <w:p w:rsidR="00FC1CD5" w:rsidRDefault="00FC1CD5">
            <w:pPr>
              <w:pStyle w:val="ConsPlusNormal"/>
              <w:jc w:val="center"/>
            </w:pPr>
            <w:r>
              <w:t>Согласие</w:t>
            </w:r>
          </w:p>
        </w:tc>
      </w:tr>
      <w:tr w:rsidR="00FC1CD5">
        <w:tc>
          <w:tcPr>
            <w:tcW w:w="567" w:type="dxa"/>
            <w:vMerge/>
          </w:tcPr>
          <w:p w:rsidR="00FC1CD5" w:rsidRDefault="00FC1CD5">
            <w:pPr>
              <w:pStyle w:val="ConsPlusNormal"/>
            </w:pPr>
          </w:p>
        </w:tc>
        <w:tc>
          <w:tcPr>
            <w:tcW w:w="6236" w:type="dxa"/>
            <w:vMerge/>
          </w:tcPr>
          <w:p w:rsidR="00FC1CD5" w:rsidRDefault="00FC1CD5">
            <w:pPr>
              <w:pStyle w:val="ConsPlusNormal"/>
            </w:pPr>
          </w:p>
        </w:tc>
        <w:tc>
          <w:tcPr>
            <w:tcW w:w="1134" w:type="dxa"/>
          </w:tcPr>
          <w:p w:rsidR="00FC1CD5" w:rsidRDefault="00FC1CD5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FC1CD5" w:rsidRDefault="00FC1CD5">
            <w:pPr>
              <w:pStyle w:val="ConsPlusNormal"/>
              <w:jc w:val="center"/>
            </w:pPr>
            <w:r>
              <w:t>НЕТ</w:t>
            </w:r>
          </w:p>
        </w:tc>
      </w:tr>
      <w:tr w:rsidR="00FC1CD5">
        <w:tc>
          <w:tcPr>
            <w:tcW w:w="9071" w:type="dxa"/>
            <w:gridSpan w:val="4"/>
          </w:tcPr>
          <w:p w:rsidR="00FC1CD5" w:rsidRDefault="00FC1CD5">
            <w:pPr>
              <w:pStyle w:val="ConsPlusNormal"/>
              <w:jc w:val="both"/>
              <w:outlineLvl w:val="3"/>
            </w:pPr>
            <w:r>
              <w:t>1. Общая информация</w:t>
            </w:r>
          </w:p>
        </w:tc>
      </w:tr>
      <w:tr w:rsidR="00FC1CD5">
        <w:tc>
          <w:tcPr>
            <w:tcW w:w="567" w:type="dxa"/>
          </w:tcPr>
          <w:p w:rsidR="00FC1CD5" w:rsidRDefault="00FC1CD5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6236" w:type="dxa"/>
          </w:tcPr>
          <w:p w:rsidR="00FC1CD5" w:rsidRDefault="00FC1CD5">
            <w:pPr>
              <w:pStyle w:val="ConsPlusNormal"/>
              <w:jc w:val="both"/>
            </w:pPr>
            <w:r>
              <w:t>Фамилия</w:t>
            </w:r>
          </w:p>
        </w:tc>
        <w:tc>
          <w:tcPr>
            <w:tcW w:w="1134" w:type="dxa"/>
          </w:tcPr>
          <w:p w:rsidR="00FC1CD5" w:rsidRDefault="00FC1CD5">
            <w:pPr>
              <w:pStyle w:val="ConsPlusNormal"/>
            </w:pPr>
          </w:p>
        </w:tc>
        <w:tc>
          <w:tcPr>
            <w:tcW w:w="1134" w:type="dxa"/>
          </w:tcPr>
          <w:p w:rsidR="00FC1CD5" w:rsidRDefault="00FC1CD5">
            <w:pPr>
              <w:pStyle w:val="ConsPlusNormal"/>
            </w:pPr>
          </w:p>
        </w:tc>
      </w:tr>
      <w:tr w:rsidR="00FC1CD5">
        <w:tc>
          <w:tcPr>
            <w:tcW w:w="567" w:type="dxa"/>
          </w:tcPr>
          <w:p w:rsidR="00FC1CD5" w:rsidRDefault="00FC1CD5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6236" w:type="dxa"/>
          </w:tcPr>
          <w:p w:rsidR="00FC1CD5" w:rsidRDefault="00FC1CD5">
            <w:pPr>
              <w:pStyle w:val="ConsPlusNormal"/>
              <w:jc w:val="both"/>
            </w:pPr>
            <w:r>
              <w:t>Имя</w:t>
            </w:r>
          </w:p>
        </w:tc>
        <w:tc>
          <w:tcPr>
            <w:tcW w:w="1134" w:type="dxa"/>
          </w:tcPr>
          <w:p w:rsidR="00FC1CD5" w:rsidRDefault="00FC1CD5">
            <w:pPr>
              <w:pStyle w:val="ConsPlusNormal"/>
            </w:pPr>
          </w:p>
        </w:tc>
        <w:tc>
          <w:tcPr>
            <w:tcW w:w="1134" w:type="dxa"/>
          </w:tcPr>
          <w:p w:rsidR="00FC1CD5" w:rsidRDefault="00FC1CD5">
            <w:pPr>
              <w:pStyle w:val="ConsPlusNormal"/>
            </w:pPr>
          </w:p>
        </w:tc>
      </w:tr>
      <w:tr w:rsidR="00FC1CD5">
        <w:tc>
          <w:tcPr>
            <w:tcW w:w="567" w:type="dxa"/>
          </w:tcPr>
          <w:p w:rsidR="00FC1CD5" w:rsidRDefault="00FC1CD5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6236" w:type="dxa"/>
          </w:tcPr>
          <w:p w:rsidR="00FC1CD5" w:rsidRDefault="00FC1CD5">
            <w:pPr>
              <w:pStyle w:val="ConsPlusNormal"/>
              <w:jc w:val="both"/>
            </w:pPr>
            <w:r>
              <w:t>Отчество</w:t>
            </w:r>
          </w:p>
        </w:tc>
        <w:tc>
          <w:tcPr>
            <w:tcW w:w="1134" w:type="dxa"/>
          </w:tcPr>
          <w:p w:rsidR="00FC1CD5" w:rsidRDefault="00FC1CD5">
            <w:pPr>
              <w:pStyle w:val="ConsPlusNormal"/>
            </w:pPr>
          </w:p>
        </w:tc>
        <w:tc>
          <w:tcPr>
            <w:tcW w:w="1134" w:type="dxa"/>
          </w:tcPr>
          <w:p w:rsidR="00FC1CD5" w:rsidRDefault="00FC1CD5">
            <w:pPr>
              <w:pStyle w:val="ConsPlusNormal"/>
            </w:pPr>
          </w:p>
        </w:tc>
      </w:tr>
      <w:tr w:rsidR="00FC1CD5">
        <w:tc>
          <w:tcPr>
            <w:tcW w:w="567" w:type="dxa"/>
          </w:tcPr>
          <w:p w:rsidR="00FC1CD5" w:rsidRDefault="00FC1CD5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6236" w:type="dxa"/>
          </w:tcPr>
          <w:p w:rsidR="00FC1CD5" w:rsidRDefault="00FC1CD5">
            <w:pPr>
              <w:pStyle w:val="ConsPlusNormal"/>
              <w:jc w:val="both"/>
            </w:pPr>
            <w:r>
              <w:t>Год, месяц, дата и место рождения</w:t>
            </w:r>
          </w:p>
        </w:tc>
        <w:tc>
          <w:tcPr>
            <w:tcW w:w="1134" w:type="dxa"/>
          </w:tcPr>
          <w:p w:rsidR="00FC1CD5" w:rsidRDefault="00FC1CD5">
            <w:pPr>
              <w:pStyle w:val="ConsPlusNormal"/>
            </w:pPr>
          </w:p>
        </w:tc>
        <w:tc>
          <w:tcPr>
            <w:tcW w:w="1134" w:type="dxa"/>
          </w:tcPr>
          <w:p w:rsidR="00FC1CD5" w:rsidRDefault="00FC1CD5">
            <w:pPr>
              <w:pStyle w:val="ConsPlusNormal"/>
            </w:pPr>
          </w:p>
        </w:tc>
      </w:tr>
      <w:tr w:rsidR="00FC1CD5">
        <w:tc>
          <w:tcPr>
            <w:tcW w:w="567" w:type="dxa"/>
          </w:tcPr>
          <w:p w:rsidR="00FC1CD5" w:rsidRDefault="00FC1CD5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6236" w:type="dxa"/>
          </w:tcPr>
          <w:p w:rsidR="00FC1CD5" w:rsidRDefault="00FC1CD5">
            <w:pPr>
              <w:pStyle w:val="ConsPlusNormal"/>
              <w:jc w:val="both"/>
            </w:pPr>
            <w:r>
              <w:t>Адрес места жительства</w:t>
            </w:r>
          </w:p>
        </w:tc>
        <w:tc>
          <w:tcPr>
            <w:tcW w:w="1134" w:type="dxa"/>
          </w:tcPr>
          <w:p w:rsidR="00FC1CD5" w:rsidRDefault="00FC1CD5">
            <w:pPr>
              <w:pStyle w:val="ConsPlusNormal"/>
            </w:pPr>
          </w:p>
        </w:tc>
        <w:tc>
          <w:tcPr>
            <w:tcW w:w="1134" w:type="dxa"/>
          </w:tcPr>
          <w:p w:rsidR="00FC1CD5" w:rsidRDefault="00FC1CD5">
            <w:pPr>
              <w:pStyle w:val="ConsPlusNormal"/>
            </w:pPr>
          </w:p>
        </w:tc>
      </w:tr>
      <w:tr w:rsidR="00FC1CD5">
        <w:tc>
          <w:tcPr>
            <w:tcW w:w="567" w:type="dxa"/>
          </w:tcPr>
          <w:p w:rsidR="00FC1CD5" w:rsidRDefault="00FC1CD5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6236" w:type="dxa"/>
          </w:tcPr>
          <w:p w:rsidR="00FC1CD5" w:rsidRDefault="00FC1CD5">
            <w:pPr>
              <w:pStyle w:val="ConsPlusNormal"/>
              <w:jc w:val="both"/>
            </w:pPr>
            <w:r>
              <w:t>[Другая информация]</w:t>
            </w:r>
          </w:p>
        </w:tc>
        <w:tc>
          <w:tcPr>
            <w:tcW w:w="1134" w:type="dxa"/>
          </w:tcPr>
          <w:p w:rsidR="00FC1CD5" w:rsidRDefault="00FC1CD5">
            <w:pPr>
              <w:pStyle w:val="ConsPlusNormal"/>
            </w:pPr>
          </w:p>
        </w:tc>
        <w:tc>
          <w:tcPr>
            <w:tcW w:w="1134" w:type="dxa"/>
          </w:tcPr>
          <w:p w:rsidR="00FC1CD5" w:rsidRDefault="00FC1CD5">
            <w:pPr>
              <w:pStyle w:val="ConsPlusNormal"/>
            </w:pPr>
          </w:p>
        </w:tc>
      </w:tr>
      <w:tr w:rsidR="00FC1CD5">
        <w:tc>
          <w:tcPr>
            <w:tcW w:w="9071" w:type="dxa"/>
            <w:gridSpan w:val="4"/>
          </w:tcPr>
          <w:p w:rsidR="00FC1CD5" w:rsidRDefault="00FC1CD5">
            <w:pPr>
              <w:pStyle w:val="ConsPlusNormal"/>
              <w:jc w:val="both"/>
              <w:outlineLvl w:val="3"/>
            </w:pPr>
            <w:r>
              <w:t>2. Специальные категории персональных данных</w:t>
            </w:r>
          </w:p>
        </w:tc>
      </w:tr>
      <w:tr w:rsidR="00FC1CD5">
        <w:tc>
          <w:tcPr>
            <w:tcW w:w="567" w:type="dxa"/>
          </w:tcPr>
          <w:p w:rsidR="00FC1CD5" w:rsidRDefault="00FC1CD5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6236" w:type="dxa"/>
          </w:tcPr>
          <w:p w:rsidR="00FC1CD5" w:rsidRDefault="00FC1CD5">
            <w:pPr>
              <w:pStyle w:val="ConsPlusNormal"/>
              <w:jc w:val="both"/>
            </w:pPr>
            <w:r>
              <w:t>Права на недвижимое имущество</w:t>
            </w:r>
          </w:p>
        </w:tc>
        <w:tc>
          <w:tcPr>
            <w:tcW w:w="1134" w:type="dxa"/>
          </w:tcPr>
          <w:p w:rsidR="00FC1CD5" w:rsidRDefault="00FC1CD5">
            <w:pPr>
              <w:pStyle w:val="ConsPlusNormal"/>
            </w:pPr>
          </w:p>
        </w:tc>
        <w:tc>
          <w:tcPr>
            <w:tcW w:w="1134" w:type="dxa"/>
          </w:tcPr>
          <w:p w:rsidR="00FC1CD5" w:rsidRDefault="00FC1CD5">
            <w:pPr>
              <w:pStyle w:val="ConsPlusNormal"/>
            </w:pPr>
          </w:p>
        </w:tc>
      </w:tr>
      <w:tr w:rsidR="00FC1CD5">
        <w:tc>
          <w:tcPr>
            <w:tcW w:w="567" w:type="dxa"/>
          </w:tcPr>
          <w:p w:rsidR="00FC1CD5" w:rsidRDefault="00FC1CD5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6236" w:type="dxa"/>
          </w:tcPr>
          <w:p w:rsidR="00FC1CD5" w:rsidRDefault="00FC1CD5">
            <w:pPr>
              <w:pStyle w:val="ConsPlusNormal"/>
              <w:jc w:val="both"/>
            </w:pPr>
            <w:r>
              <w:t>[Другая информация]</w:t>
            </w:r>
          </w:p>
        </w:tc>
        <w:tc>
          <w:tcPr>
            <w:tcW w:w="1134" w:type="dxa"/>
          </w:tcPr>
          <w:p w:rsidR="00FC1CD5" w:rsidRDefault="00FC1CD5">
            <w:pPr>
              <w:pStyle w:val="ConsPlusNormal"/>
            </w:pPr>
          </w:p>
        </w:tc>
        <w:tc>
          <w:tcPr>
            <w:tcW w:w="1134" w:type="dxa"/>
          </w:tcPr>
          <w:p w:rsidR="00FC1CD5" w:rsidRDefault="00FC1CD5">
            <w:pPr>
              <w:pStyle w:val="ConsPlusNormal"/>
            </w:pPr>
          </w:p>
        </w:tc>
      </w:tr>
    </w:tbl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rmal"/>
        <w:ind w:firstLine="540"/>
        <w:jc w:val="both"/>
      </w:pPr>
      <w:r>
        <w:t>Настоящее согласие действует [срок].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>Субъект персональных данных вправе отозвать данное согласие на обработку своих персональных данных, письменно уведомив об этом оператора.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t xml:space="preserve">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срок, не превышающий трех рабочих дней </w:t>
      </w:r>
      <w:proofErr w:type="gramStart"/>
      <w:r>
        <w:t>с даты поступления</w:t>
      </w:r>
      <w:proofErr w:type="gramEnd"/>
      <w:r>
        <w:t xml:space="preserve"> указанного отзыва. Об уничтожении персональных данных оператор обязан уведомить субъекта персональных данных.</w:t>
      </w:r>
    </w:p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rmal"/>
        <w:ind w:firstLine="540"/>
        <w:jc w:val="both"/>
      </w:pPr>
      <w:r>
        <w:t>[Подпись субъекта персональных данных]</w:t>
      </w:r>
    </w:p>
    <w:p w:rsidR="00FC1CD5" w:rsidRDefault="00FC1CD5">
      <w:pPr>
        <w:pStyle w:val="ConsPlusNormal"/>
        <w:spacing w:before="220"/>
        <w:ind w:firstLine="540"/>
        <w:jc w:val="both"/>
      </w:pPr>
      <w:r>
        <w:lastRenderedPageBreak/>
        <w:t>[Число, месяц, год]</w:t>
      </w:r>
    </w:p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rmal"/>
        <w:ind w:firstLine="540"/>
        <w:jc w:val="both"/>
      </w:pPr>
    </w:p>
    <w:p w:rsidR="00FC1CD5" w:rsidRDefault="00FC1CD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73ED5" w:rsidRDefault="00B73ED5"/>
    <w:sectPr w:rsidR="00B73ED5" w:rsidSect="00433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CD5"/>
    <w:rsid w:val="00B73ED5"/>
    <w:rsid w:val="00FC1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1C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C1C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C1C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C1C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C1C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C1C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C1C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C1CD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1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C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49&amp;n=182925" TargetMode="External"/><Relationship Id="rId18" Type="http://schemas.openxmlformats.org/officeDocument/2006/relationships/hyperlink" Target="https://login.consultant.ru/link/?req=doc&amp;base=RLAW049&amp;n=189795&amp;dst=100007" TargetMode="External"/><Relationship Id="rId26" Type="http://schemas.openxmlformats.org/officeDocument/2006/relationships/hyperlink" Target="https://login.consultant.ru/link/?req=doc&amp;base=LAW&amp;n=512730&amp;dst=100982" TargetMode="External"/><Relationship Id="rId39" Type="http://schemas.openxmlformats.org/officeDocument/2006/relationships/hyperlink" Target="https://login.consultant.ru/link/?req=doc&amp;base=LAW&amp;n=511565&amp;dst=3485" TargetMode="External"/><Relationship Id="rId21" Type="http://schemas.openxmlformats.org/officeDocument/2006/relationships/hyperlink" Target="https://login.consultant.ru/link/?req=doc&amp;base=RLAW049&amp;n=189795&amp;dst=100010" TargetMode="External"/><Relationship Id="rId34" Type="http://schemas.openxmlformats.org/officeDocument/2006/relationships/hyperlink" Target="https://login.consultant.ru/link/?req=doc&amp;base=LAW&amp;n=382485&amp;dst=6" TargetMode="External"/><Relationship Id="rId42" Type="http://schemas.openxmlformats.org/officeDocument/2006/relationships/hyperlink" Target="https://login.consultant.ru/link/?req=doc&amp;base=RLAW049&amp;n=193129&amp;dst=100012" TargetMode="External"/><Relationship Id="rId47" Type="http://schemas.openxmlformats.org/officeDocument/2006/relationships/hyperlink" Target="https://login.consultant.ru/link/?req=doc&amp;base=RLAW049&amp;n=189795&amp;dst=100026" TargetMode="External"/><Relationship Id="rId50" Type="http://schemas.openxmlformats.org/officeDocument/2006/relationships/hyperlink" Target="https://login.consultant.ru/link/?req=doc&amp;base=RLAW049&amp;n=193129&amp;dst=100014" TargetMode="External"/><Relationship Id="rId55" Type="http://schemas.openxmlformats.org/officeDocument/2006/relationships/hyperlink" Target="https://login.consultant.ru/link/?req=doc&amp;base=RLAW049&amp;n=193129&amp;dst=100015" TargetMode="External"/><Relationship Id="rId63" Type="http://schemas.openxmlformats.org/officeDocument/2006/relationships/hyperlink" Target="https://login.consultant.ru/link/?req=doc&amp;base=RLAW049&amp;n=193129&amp;dst=100023" TargetMode="External"/><Relationship Id="rId68" Type="http://schemas.openxmlformats.org/officeDocument/2006/relationships/hyperlink" Target="https://login.consultant.ru/link/?req=doc&amp;base=LAW&amp;n=382485&amp;dst=6" TargetMode="External"/><Relationship Id="rId76" Type="http://schemas.openxmlformats.org/officeDocument/2006/relationships/hyperlink" Target="https://login.consultant.ru/link/?req=doc&amp;base=LAW&amp;n=382485" TargetMode="External"/><Relationship Id="rId84" Type="http://schemas.openxmlformats.org/officeDocument/2006/relationships/hyperlink" Target="https://login.consultant.ru/link/?req=doc&amp;base=LAW&amp;n=382485" TargetMode="External"/><Relationship Id="rId7" Type="http://schemas.openxmlformats.org/officeDocument/2006/relationships/hyperlink" Target="https://login.consultant.ru/link/?req=doc&amp;base=RLAW049&amp;n=193129&amp;dst=100005" TargetMode="External"/><Relationship Id="rId71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49&amp;n=193129&amp;dst=100006" TargetMode="External"/><Relationship Id="rId29" Type="http://schemas.openxmlformats.org/officeDocument/2006/relationships/hyperlink" Target="https://login.consultant.ru/link/?req=doc&amp;base=RLAW049&amp;n=189795&amp;dst=100014" TargetMode="External"/><Relationship Id="rId11" Type="http://schemas.openxmlformats.org/officeDocument/2006/relationships/hyperlink" Target="https://login.consultant.ru/link/?req=doc&amp;base=RLAW049&amp;n=179379" TargetMode="External"/><Relationship Id="rId24" Type="http://schemas.openxmlformats.org/officeDocument/2006/relationships/hyperlink" Target="https://login.consultant.ru/link/?req=doc&amp;base=LAW&amp;n=511565&amp;dst=4432" TargetMode="External"/><Relationship Id="rId32" Type="http://schemas.openxmlformats.org/officeDocument/2006/relationships/hyperlink" Target="https://login.consultant.ru/link/?req=doc&amp;base=RLAW049&amp;n=189795&amp;dst=100019" TargetMode="External"/><Relationship Id="rId37" Type="http://schemas.openxmlformats.org/officeDocument/2006/relationships/hyperlink" Target="https://login.consultant.ru/link/?req=doc&amp;base=LAW&amp;n=511565&amp;dst=3470" TargetMode="External"/><Relationship Id="rId40" Type="http://schemas.openxmlformats.org/officeDocument/2006/relationships/hyperlink" Target="https://login.consultant.ru/link/?req=doc&amp;base=LAW&amp;n=511565&amp;dst=4433" TargetMode="External"/><Relationship Id="rId45" Type="http://schemas.openxmlformats.org/officeDocument/2006/relationships/hyperlink" Target="https://login.consultant.ru/link/?req=doc&amp;base=RLAW049&amp;n=189795&amp;dst=100021" TargetMode="External"/><Relationship Id="rId53" Type="http://schemas.openxmlformats.org/officeDocument/2006/relationships/hyperlink" Target="https://login.consultant.ru/link/?req=doc&amp;base=RLAW049&amp;n=189795&amp;dst=100030" TargetMode="External"/><Relationship Id="rId58" Type="http://schemas.openxmlformats.org/officeDocument/2006/relationships/hyperlink" Target="https://login.consultant.ru/link/?req=doc&amp;base=RLAW049&amp;n=193129&amp;dst=100016" TargetMode="External"/><Relationship Id="rId66" Type="http://schemas.openxmlformats.org/officeDocument/2006/relationships/hyperlink" Target="https://login.consultant.ru/link/?req=doc&amp;base=LAW&amp;n=511565&amp;dst=3521" TargetMode="External"/><Relationship Id="rId74" Type="http://schemas.openxmlformats.org/officeDocument/2006/relationships/hyperlink" Target="https://login.consultant.ru/link/?req=doc&amp;base=LAW&amp;n=382485&amp;dst=5" TargetMode="External"/><Relationship Id="rId79" Type="http://schemas.openxmlformats.org/officeDocument/2006/relationships/hyperlink" Target="https://login.consultant.ru/link/?req=doc&amp;base=LAW&amp;n=499769" TargetMode="External"/><Relationship Id="rId5" Type="http://schemas.openxmlformats.org/officeDocument/2006/relationships/hyperlink" Target="https://login.consultant.ru/link/?req=doc&amp;base=RLAW049&amp;n=187254&amp;dst=100005" TargetMode="External"/><Relationship Id="rId61" Type="http://schemas.openxmlformats.org/officeDocument/2006/relationships/hyperlink" Target="https://login.consultant.ru/link/?req=doc&amp;base=RLAW049&amp;n=193129&amp;dst=100018" TargetMode="External"/><Relationship Id="rId82" Type="http://schemas.openxmlformats.org/officeDocument/2006/relationships/hyperlink" Target="https://login.consultant.ru/link/?req=doc&amp;base=LAW&amp;n=382485&amp;dst=5" TargetMode="External"/><Relationship Id="rId19" Type="http://schemas.openxmlformats.org/officeDocument/2006/relationships/hyperlink" Target="https://login.consultant.ru/link/?req=doc&amp;base=LAW&amp;n=382485&amp;dst=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49&amp;n=180256&amp;dst=100028" TargetMode="External"/><Relationship Id="rId14" Type="http://schemas.openxmlformats.org/officeDocument/2006/relationships/hyperlink" Target="https://login.consultant.ru/link/?req=doc&amp;base=RLAW049&amp;n=187254&amp;dst=100006" TargetMode="External"/><Relationship Id="rId22" Type="http://schemas.openxmlformats.org/officeDocument/2006/relationships/hyperlink" Target="https://login.consultant.ru/link/?req=doc&amp;base=RLAW049&amp;n=193129&amp;dst=100008" TargetMode="External"/><Relationship Id="rId27" Type="http://schemas.openxmlformats.org/officeDocument/2006/relationships/hyperlink" Target="https://login.consultant.ru/link/?req=doc&amp;base=LAW&amp;n=393862" TargetMode="External"/><Relationship Id="rId30" Type="http://schemas.openxmlformats.org/officeDocument/2006/relationships/hyperlink" Target="https://login.consultant.ru/link/?req=doc&amp;base=RLAW049&amp;n=189795&amp;dst=100016" TargetMode="External"/><Relationship Id="rId35" Type="http://schemas.openxmlformats.org/officeDocument/2006/relationships/hyperlink" Target="https://login.consultant.ru/link/?req=doc&amp;base=LAW&amp;n=511565&amp;dst=3451" TargetMode="External"/><Relationship Id="rId43" Type="http://schemas.openxmlformats.org/officeDocument/2006/relationships/hyperlink" Target="https://login.consultant.ru/link/?req=doc&amp;base=RLAW049&amp;n=193129&amp;dst=100013" TargetMode="External"/><Relationship Id="rId48" Type="http://schemas.openxmlformats.org/officeDocument/2006/relationships/hyperlink" Target="https://login.consultant.ru/link/?req=doc&amp;base=RLAW049&amp;n=189795&amp;dst=100028" TargetMode="External"/><Relationship Id="rId56" Type="http://schemas.openxmlformats.org/officeDocument/2006/relationships/hyperlink" Target="https://login.consultant.ru/link/?req=doc&amp;base=LAW&amp;n=511565&amp;dst=3521" TargetMode="External"/><Relationship Id="rId64" Type="http://schemas.openxmlformats.org/officeDocument/2006/relationships/hyperlink" Target="https://login.consultant.ru/link/?req=doc&amp;base=RLAW049&amp;n=189795&amp;dst=100053" TargetMode="External"/><Relationship Id="rId69" Type="http://schemas.openxmlformats.org/officeDocument/2006/relationships/hyperlink" Target="https://login.consultant.ru/link/?req=doc&amp;base=LAW&amp;n=499769" TargetMode="External"/><Relationship Id="rId77" Type="http://schemas.openxmlformats.org/officeDocument/2006/relationships/hyperlink" Target="https://login.consultant.ru/link/?req=doc&amp;base=LAW&amp;n=382485" TargetMode="External"/><Relationship Id="rId8" Type="http://schemas.openxmlformats.org/officeDocument/2006/relationships/hyperlink" Target="https://login.consultant.ru/link/?req=doc&amp;base=LAW&amp;n=511565&amp;dst=3534" TargetMode="External"/><Relationship Id="rId51" Type="http://schemas.openxmlformats.org/officeDocument/2006/relationships/hyperlink" Target="https://login.consultant.ru/link/?req=doc&amp;base=LAW&amp;n=511728&amp;dst=100632" TargetMode="External"/><Relationship Id="rId72" Type="http://schemas.openxmlformats.org/officeDocument/2006/relationships/hyperlink" Target="https://login.consultant.ru/link/?req=doc&amp;base=LAW&amp;n=511565&amp;dst=3366" TargetMode="External"/><Relationship Id="rId80" Type="http://schemas.openxmlformats.org/officeDocument/2006/relationships/hyperlink" Target="https://login.consultant.ru/link/?req=doc&amp;base=LAW&amp;n=511565&amp;dst=3366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49&amp;n=181818" TargetMode="External"/><Relationship Id="rId17" Type="http://schemas.openxmlformats.org/officeDocument/2006/relationships/hyperlink" Target="https://login.consultant.ru/link/?req=doc&amp;base=LAW&amp;n=511565&amp;dst=4432" TargetMode="External"/><Relationship Id="rId25" Type="http://schemas.openxmlformats.org/officeDocument/2006/relationships/hyperlink" Target="https://login.consultant.ru/link/?req=doc&amp;base=LAW&amp;n=511565&amp;dst=3521" TargetMode="External"/><Relationship Id="rId33" Type="http://schemas.openxmlformats.org/officeDocument/2006/relationships/hyperlink" Target="https://login.consultant.ru/link/?req=doc&amp;base=LAW&amp;n=382485&amp;dst=5" TargetMode="External"/><Relationship Id="rId38" Type="http://schemas.openxmlformats.org/officeDocument/2006/relationships/hyperlink" Target="https://login.consultant.ru/link/?req=doc&amp;base=LAW&amp;n=511565&amp;dst=3471" TargetMode="External"/><Relationship Id="rId46" Type="http://schemas.openxmlformats.org/officeDocument/2006/relationships/hyperlink" Target="https://login.consultant.ru/link/?req=doc&amp;base=RLAW049&amp;n=189795&amp;dst=100023" TargetMode="External"/><Relationship Id="rId59" Type="http://schemas.openxmlformats.org/officeDocument/2006/relationships/hyperlink" Target="https://login.consultant.ru/link/?req=doc&amp;base=RLAW049&amp;n=189795&amp;dst=100045" TargetMode="External"/><Relationship Id="rId67" Type="http://schemas.openxmlformats.org/officeDocument/2006/relationships/hyperlink" Target="https://login.consultant.ru/link/?req=doc&amp;base=LAW&amp;n=382485&amp;dst=5" TargetMode="External"/><Relationship Id="rId20" Type="http://schemas.openxmlformats.org/officeDocument/2006/relationships/hyperlink" Target="https://login.consultant.ru/link/?req=doc&amp;base=RLAW049&amp;n=189795&amp;dst=100008" TargetMode="External"/><Relationship Id="rId41" Type="http://schemas.openxmlformats.org/officeDocument/2006/relationships/hyperlink" Target="https://login.consultant.ru/link/?req=doc&amp;base=RLAW049&amp;n=193129&amp;dst=100010" TargetMode="External"/><Relationship Id="rId54" Type="http://schemas.openxmlformats.org/officeDocument/2006/relationships/hyperlink" Target="https://login.consultant.ru/link/?req=doc&amp;base=LAW&amp;n=511565&amp;dst=4432" TargetMode="External"/><Relationship Id="rId62" Type="http://schemas.openxmlformats.org/officeDocument/2006/relationships/hyperlink" Target="https://login.consultant.ru/link/?req=doc&amp;base=RLAW049&amp;n=193129&amp;dst=100022" TargetMode="External"/><Relationship Id="rId70" Type="http://schemas.openxmlformats.org/officeDocument/2006/relationships/image" Target="media/image1.wmf"/><Relationship Id="rId75" Type="http://schemas.openxmlformats.org/officeDocument/2006/relationships/hyperlink" Target="https://login.consultant.ru/link/?req=doc&amp;base=LAW&amp;n=382485&amp;dst=6" TargetMode="External"/><Relationship Id="rId83" Type="http://schemas.openxmlformats.org/officeDocument/2006/relationships/hyperlink" Target="https://login.consultant.ru/link/?req=doc&amp;base=LAW&amp;n=382485&amp;dst=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9&amp;n=189795&amp;dst=100005" TargetMode="External"/><Relationship Id="rId15" Type="http://schemas.openxmlformats.org/officeDocument/2006/relationships/hyperlink" Target="https://login.consultant.ru/link/?req=doc&amp;base=RLAW049&amp;n=189795&amp;dst=100006" TargetMode="External"/><Relationship Id="rId23" Type="http://schemas.openxmlformats.org/officeDocument/2006/relationships/hyperlink" Target="https://login.consultant.ru/link/?req=doc&amp;base=LAW&amp;n=511565&amp;dst=3366" TargetMode="External"/><Relationship Id="rId28" Type="http://schemas.openxmlformats.org/officeDocument/2006/relationships/hyperlink" Target="https://login.consultant.ru/link/?req=doc&amp;base=RLAW049&amp;n=189795&amp;dst=100013" TargetMode="External"/><Relationship Id="rId36" Type="http://schemas.openxmlformats.org/officeDocument/2006/relationships/hyperlink" Target="https://login.consultant.ru/link/?req=doc&amp;base=LAW&amp;n=511565&amp;dst=3525" TargetMode="External"/><Relationship Id="rId49" Type="http://schemas.openxmlformats.org/officeDocument/2006/relationships/hyperlink" Target="https://login.consultant.ru/link/?req=doc&amp;base=RLAW049&amp;n=189795&amp;dst=100029" TargetMode="External"/><Relationship Id="rId57" Type="http://schemas.openxmlformats.org/officeDocument/2006/relationships/hyperlink" Target="https://login.consultant.ru/link/?req=doc&amp;base=RLAW049&amp;n=189795&amp;dst=100041" TargetMode="External"/><Relationship Id="rId10" Type="http://schemas.openxmlformats.org/officeDocument/2006/relationships/hyperlink" Target="https://login.consultant.ru/link/?req=doc&amp;base=RLAW049&amp;n=182978" TargetMode="External"/><Relationship Id="rId31" Type="http://schemas.openxmlformats.org/officeDocument/2006/relationships/hyperlink" Target="https://login.consultant.ru/link/?req=doc&amp;base=RLAW049&amp;n=189795&amp;dst=100018" TargetMode="External"/><Relationship Id="rId44" Type="http://schemas.openxmlformats.org/officeDocument/2006/relationships/hyperlink" Target="https://login.consultant.ru/link/?req=doc&amp;base=LAW&amp;n=511565&amp;dst=4432" TargetMode="External"/><Relationship Id="rId52" Type="http://schemas.openxmlformats.org/officeDocument/2006/relationships/hyperlink" Target="https://login.consultant.ru/link/?req=doc&amp;base=LAW&amp;n=511728&amp;dst=2519" TargetMode="External"/><Relationship Id="rId60" Type="http://schemas.openxmlformats.org/officeDocument/2006/relationships/hyperlink" Target="https://login.consultant.ru/link/?req=doc&amp;base=RLAW049&amp;n=189795&amp;dst=100046" TargetMode="External"/><Relationship Id="rId65" Type="http://schemas.openxmlformats.org/officeDocument/2006/relationships/hyperlink" Target="https://login.consultant.ru/link/?req=doc&amp;base=RLAW049&amp;n=193129&amp;dst=100026" TargetMode="External"/><Relationship Id="rId73" Type="http://schemas.openxmlformats.org/officeDocument/2006/relationships/hyperlink" Target="https://login.consultant.ru/link/?req=doc&amp;base=LAW&amp;n=511565&amp;dst=4432" TargetMode="External"/><Relationship Id="rId78" Type="http://schemas.openxmlformats.org/officeDocument/2006/relationships/hyperlink" Target="https://login.consultant.ru/link/?req=doc&amp;base=RLAW049&amp;n=193129&amp;dst=100032" TargetMode="External"/><Relationship Id="rId81" Type="http://schemas.openxmlformats.org/officeDocument/2006/relationships/hyperlink" Target="https://login.consultant.ru/link/?req=doc&amp;base=LAW&amp;n=511565&amp;dst=4432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14087</Words>
  <Characters>80297</Characters>
  <Application>Microsoft Office Word</Application>
  <DocSecurity>0</DocSecurity>
  <Lines>669</Lines>
  <Paragraphs>188</Paragraphs>
  <ScaleCrop>false</ScaleCrop>
  <Company/>
  <LinksUpToDate>false</LinksUpToDate>
  <CharactersWithSpaces>94196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Ляхова Ольга Томасовна</dc:creator>
  <cp:lastModifiedBy>Ляхова Ольга Томасовна</cp:lastModifiedBy>
  <cp:revision>1</cp:revision>
  <dcterms:created xsi:type="dcterms:W3CDTF">2026-04-06T05:08:00Z</dcterms:created>
  <dcterms:modified xsi:type="dcterms:W3CDTF">2026-04-06T05:08:00Z</dcterms:modified>
</cp:coreProperties>
</file>