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2013 г. N 11415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ПЕРЕИМЕНОВАНИИ ФРАГМЕНТА УЛИЦЫ АКАДЕМИКА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РЖАНОВА В УЛИЦУ ИНСТИТУТСКУЮ В СОВЕТСКОМ РАЙОНЕ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в городе Новосибирске (протокол от 03.07.2013 N 3),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Переименовать фрагмент улицы Академика Ржанова от проезда Академика Яненко до улицы Ионосферной в улицу Институтскую в Советском районе согласно </w:t>
      </w:r>
      <w:hyperlink w:anchor="Par28" w:history="1">
        <w:r>
          <w:rPr>
            <w:rFonts w:ascii="Calibri" w:hAnsi="Calibri" w:cs="Calibri"/>
            <w:color w:val="0000FF"/>
          </w:rPr>
          <w:t>схеме</w:t>
        </w:r>
      </w:hyperlink>
      <w:r>
        <w:rPr>
          <w:rFonts w:ascii="Calibri" w:hAnsi="Calibri" w:cs="Calibri"/>
        </w:rPr>
        <w:t xml:space="preserve"> (приложение 1).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изменения в Единый </w:t>
      </w:r>
      <w:hyperlink r:id="rId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Новосибирска", дополнив новой строкой в редакции </w:t>
      </w:r>
      <w:hyperlink w:anchor="Par43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 1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05.12.2013 N 11415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СХЕМА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РАСПОЛОЖЕНИЯ ФРАГМЕНТА ЭЛЕМЕНТА </w:t>
      </w:r>
      <w:proofErr w:type="gramStart"/>
      <w:r>
        <w:rPr>
          <w:rFonts w:ascii="Calibri" w:hAnsi="Calibri" w:cs="Calibri"/>
          <w:b/>
          <w:bCs/>
        </w:rPr>
        <w:t>УЛИЧНО-ДОРОЖНОЙ</w:t>
      </w:r>
      <w:proofErr w:type="gramEnd"/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СЕТИ, ПОДЛЕЖАЩЕГО ПЕРЕИМЕНОВАНИЮ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Приложение 2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мэрии города Новосибирска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05.12.2013 N 11415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3"/>
      <w:bookmarkEnd w:id="4"/>
      <w:r>
        <w:rPr>
          <w:rFonts w:ascii="Calibri" w:hAnsi="Calibri" w:cs="Calibri"/>
          <w:b/>
          <w:bCs/>
        </w:rPr>
        <w:t>ИЗМЕНЕНИЯ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РЕЕСТР АДРЕСНЫХ НАИМЕНОВАНИЙ ГОРОДА НОВОСИБИРСКА</w:t>
      </w: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40"/>
        <w:gridCol w:w="2760"/>
        <w:gridCol w:w="2400"/>
        <w:gridCol w:w="1440"/>
      </w:tblGrid>
      <w:tr w:rsidR="0025047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элемента  </w:t>
            </w:r>
          </w:p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улично-дорожной</w:t>
            </w:r>
            <w:proofErr w:type="gramEnd"/>
          </w:p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сети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элемента</w:t>
            </w:r>
          </w:p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улично-дорожной сети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я)  </w:t>
            </w:r>
          </w:p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 города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Реестровый</w:t>
            </w:r>
            <w:proofErr w:type="gramEnd"/>
          </w:p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</w:tr>
      <w:tr w:rsidR="002504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504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Институтская         </w:t>
            </w:r>
            <w:proofErr w:type="gramEnd"/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Советский  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7F" w:rsidRDefault="0025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057900  </w:t>
            </w:r>
          </w:p>
        </w:tc>
      </w:tr>
    </w:tbl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47F" w:rsidRDefault="002504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62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5047F"/>
    <w:rsid w:val="00163D26"/>
    <w:rsid w:val="002449FD"/>
    <w:rsid w:val="0025047F"/>
    <w:rsid w:val="00255D28"/>
    <w:rsid w:val="002A6F3F"/>
    <w:rsid w:val="003C5BF8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9CD5D550FD9C564CED5CF81E6CB27BA89B6983AD05894346D4C2D00B16F00F4F759065C0201F9668FCE9z7nBD" TargetMode="External"/><Relationship Id="rId4" Type="http://schemas.openxmlformats.org/officeDocument/2006/relationships/hyperlink" Target="consultantplus://offline/ref=F49CD5D550FD9C564CED5CF81E6CB27BA89B6983AD06804043D4C2D00B16F00Fz4n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2014-02-25T03:39:00Z</dcterms:created>
  <dcterms:modified xsi:type="dcterms:W3CDTF">2014-02-25T03:40:00Z</dcterms:modified>
</cp:coreProperties>
</file>