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МЭРИЯ ГОРОДА НОВОСИБИРСКА</w:t>
      </w: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мая 2014 г. N 4308</w:t>
      </w: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ПРИСВОЕНИИ НАИМЕНОВАНИЙ ЭЛЕМЕНТАМ </w:t>
      </w:r>
      <w:proofErr w:type="gramStart"/>
      <w:r>
        <w:rPr>
          <w:rFonts w:ascii="Calibri" w:hAnsi="Calibri" w:cs="Calibri"/>
          <w:b/>
          <w:bCs/>
        </w:rPr>
        <w:t>УЛИЧНО-ДОРОЖНОЙ</w:t>
      </w:r>
      <w:proofErr w:type="gramEnd"/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СЕТИ В ОКТЯБРЬСКОМ, СОВЕТСКОМ И КИРОВСКОМ РАЙОНАХ</w:t>
      </w: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решения комиссии по присвоению наименований внутригородским объектам и размещению объектов монументально-декоративного искусства в городе Новосибирске (протокол от 10.04.2014 N 3), руководствуясь </w:t>
      </w:r>
      <w:hyperlink r:id="rId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депутатов города Новосибирска от 28.10.2009 N 1385 "О Порядке присвоения наименований внутригородским объектам и размещения объектов монументально-декоративного искусства в городе Новосибирске", постановляю:</w:t>
      </w:r>
      <w:proofErr w:type="gramEnd"/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Присвоить элементам улично-дорожной сети в Октябрьском районе наименования в соответствии со схемой (приложение 1 - не приводится):</w:t>
      </w: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улица Белелюбского;</w:t>
      </w: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улица Будаговская;</w:t>
      </w: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улица Востокова;</w:t>
      </w: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улица Гумилевского;</w:t>
      </w: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улица Жернакова;</w:t>
      </w: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улица Лепина.</w:t>
      </w: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Присвоить элементам улично-дорожной сети в Советском районе наименования в соответствии со схемами:</w:t>
      </w: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"Прибой" (приложение 2 - не приводится);</w:t>
      </w: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улица Теплая (приложение 3 - не приводится).</w:t>
      </w: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Присвоить элементам улично-дорожной сети в Кировском районе наименования в соответствии со схемами:</w:t>
      </w: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</w:t>
      </w:r>
      <w:proofErr w:type="gramStart"/>
      <w:r>
        <w:rPr>
          <w:rFonts w:ascii="Calibri" w:hAnsi="Calibri" w:cs="Calibri"/>
        </w:rPr>
        <w:t>Мичурина-три</w:t>
      </w:r>
      <w:proofErr w:type="gramEnd"/>
      <w:r>
        <w:rPr>
          <w:rFonts w:ascii="Calibri" w:hAnsi="Calibri" w:cs="Calibri"/>
        </w:rPr>
        <w:t>" (приложение 4 - не приводится);</w:t>
      </w: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"Радуга" (приложение 5 - не приводится);</w:t>
      </w: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"Цветущая Сибирь" (приложение 6 - не приводится).</w:t>
      </w: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Внести в Единый </w:t>
      </w:r>
      <w:hyperlink r:id="rId5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адресных наименований города Новосибирска, утвержденный постановлением мэрии города Новосибирска от 24.02.2011 N 1551 "Об утверждении Единого реестра адресных наименований города Новосибирска" (в редакции постановлений мэрии города Новосибирска от 22.03.2011 N 2410, от 23.07.2012 N 7292, от 06.08.2012 N 7960, от 26.02.2013 N 1807, от 26.02.2013 N 1808, от 30.04.2013 N 4257, от 08.07.2013 N 6462,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29.11.2013 N 11312, от 05.12.2013 N 11407, от 05.12.2013 N 11410, от 05.12.2013 N 11411, от 05.12.2013 N 11415, от 25.12.2013 N 12289, от 28.02.2014 N 1711, от 28.04.2014 N 3496), изменения, дополнив новыми строками в редакции </w:t>
      </w:r>
      <w:hyperlink w:anchor="Par36" w:history="1">
        <w:r>
          <w:rPr>
            <w:rFonts w:ascii="Calibri" w:hAnsi="Calibri" w:cs="Calibri"/>
            <w:color w:val="0000FF"/>
          </w:rPr>
          <w:t>приложения 7</w:t>
        </w:r>
      </w:hyperlink>
      <w:r>
        <w:rPr>
          <w:rFonts w:ascii="Calibri" w:hAnsi="Calibri" w:cs="Calibri"/>
        </w:rPr>
        <w:t xml:space="preserve"> к настоящему постановлению в соответствии с порядком реестровых кодов.</w:t>
      </w:r>
      <w:proofErr w:type="gramEnd"/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Главному управлению архитектуры и градостроительства мэрии города Новосибирска обеспечить внесение изменений в адресный план города Новосибирска.</w:t>
      </w: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начальника департамента строительства и архитектуры мэрии города Новосибирска.</w:t>
      </w: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 Новосибирска</w:t>
      </w: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А.Е.ЛОКОТЬ</w:t>
      </w: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205712" w:rsidSect="009E67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Приложение 7</w:t>
      </w: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мэрии города Новосибирска</w:t>
      </w: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16.05.2014 N 4308</w:t>
      </w: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1942"/>
        <w:gridCol w:w="3288"/>
        <w:gridCol w:w="2154"/>
        <w:gridCol w:w="1618"/>
      </w:tblGrid>
      <w:tr w:rsidR="002057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Белелюбского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Октябрьский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011750</w:t>
            </w:r>
          </w:p>
        </w:tc>
      </w:tr>
      <w:tr w:rsidR="002057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Будаговская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Октябрьский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020320</w:t>
            </w:r>
          </w:p>
        </w:tc>
      </w:tr>
      <w:tr w:rsidR="002057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Востокова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Октябрьский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029780</w:t>
            </w:r>
          </w:p>
        </w:tc>
      </w:tr>
      <w:tr w:rsidR="002057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Гумилевского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Октябрьский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039820</w:t>
            </w:r>
          </w:p>
        </w:tc>
      </w:tr>
      <w:tr w:rsidR="002057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Жернакова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Октябрьский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050950</w:t>
            </w:r>
          </w:p>
        </w:tc>
      </w:tr>
      <w:tr w:rsidR="002057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Лепина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Октябрьский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089260</w:t>
            </w:r>
          </w:p>
        </w:tc>
      </w:tr>
      <w:tr w:rsidR="002057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"Прибой"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Советский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131880</w:t>
            </w:r>
          </w:p>
        </w:tc>
      </w:tr>
      <w:tr w:rsidR="002057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Теплая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Советский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164980</w:t>
            </w:r>
          </w:p>
        </w:tc>
      </w:tr>
      <w:tr w:rsidR="002057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</w:t>
            </w:r>
            <w:proofErr w:type="gramStart"/>
            <w:r>
              <w:rPr>
                <w:rFonts w:ascii="Calibri" w:hAnsi="Calibri" w:cs="Calibri"/>
              </w:rPr>
              <w:t>Мичурина-три</w:t>
            </w:r>
            <w:proofErr w:type="gram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Кировский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099830</w:t>
            </w:r>
          </w:p>
        </w:tc>
      </w:tr>
      <w:tr w:rsidR="002057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"Радуга"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Кировский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137730</w:t>
            </w:r>
          </w:p>
        </w:tc>
      </w:tr>
      <w:tr w:rsidR="002057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Садоводческого товарищества "Цветущая Сибирь"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Кировский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12" w:rsidRDefault="0020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179950</w:t>
            </w:r>
          </w:p>
        </w:tc>
      </w:tr>
    </w:tbl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5712" w:rsidRDefault="00205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5712" w:rsidRDefault="002057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1415" w:rsidRDefault="00AF1415"/>
    <w:sectPr w:rsidR="00AF141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05712"/>
    <w:rsid w:val="00163D26"/>
    <w:rsid w:val="00205712"/>
    <w:rsid w:val="00215D47"/>
    <w:rsid w:val="00255D28"/>
    <w:rsid w:val="002A6F3F"/>
    <w:rsid w:val="003C5BF8"/>
    <w:rsid w:val="00480EAB"/>
    <w:rsid w:val="00AF1415"/>
    <w:rsid w:val="00E43A07"/>
    <w:rsid w:val="00F7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B1D5BA1B24150D65C905589057C935E9FB2D0B80156146B9EFE0498942C201605676928093A3863D7321C0rAB" TargetMode="External"/><Relationship Id="rId4" Type="http://schemas.openxmlformats.org/officeDocument/2006/relationships/hyperlink" Target="consultantplus://offline/ref=72B1D5BA1B24150D65C905589057C935E9FB2D0B81126347B8EFE0498942C201C6r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gibragimov</dc:creator>
  <cp:lastModifiedBy>gibragimov</cp:lastModifiedBy>
  <cp:revision>1</cp:revision>
  <dcterms:created xsi:type="dcterms:W3CDTF">2014-07-14T01:43:00Z</dcterms:created>
  <dcterms:modified xsi:type="dcterms:W3CDTF">2014-07-14T01:43:00Z</dcterms:modified>
</cp:coreProperties>
</file>