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2F" w:rsidRDefault="005F732F">
      <w:pPr>
        <w:pStyle w:val="ConsPlusTitlePage"/>
      </w:pPr>
      <w:r>
        <w:t xml:space="preserve">Документ предоставлен </w:t>
      </w:r>
      <w:hyperlink r:id="rId4" w:history="1">
        <w:r>
          <w:rPr>
            <w:color w:val="0000FF"/>
          </w:rPr>
          <w:t>КонсультантПлюс</w:t>
        </w:r>
      </w:hyperlink>
      <w:r>
        <w:br/>
      </w:r>
    </w:p>
    <w:p w:rsidR="005F732F" w:rsidRDefault="005F732F">
      <w:pPr>
        <w:pStyle w:val="ConsPlusNormal"/>
        <w:outlineLvl w:val="0"/>
      </w:pPr>
    </w:p>
    <w:p w:rsidR="005F732F" w:rsidRDefault="005F732F">
      <w:pPr>
        <w:pStyle w:val="ConsPlusTitle"/>
        <w:jc w:val="center"/>
        <w:outlineLvl w:val="0"/>
      </w:pPr>
      <w:r>
        <w:t>МЭРИЯ ГОРОДА НОВОСИБИРСКА</w:t>
      </w:r>
    </w:p>
    <w:p w:rsidR="005F732F" w:rsidRDefault="005F732F">
      <w:pPr>
        <w:pStyle w:val="ConsPlusTitle"/>
        <w:jc w:val="center"/>
      </w:pPr>
    </w:p>
    <w:p w:rsidR="005F732F" w:rsidRDefault="005F732F">
      <w:pPr>
        <w:pStyle w:val="ConsPlusTitle"/>
        <w:jc w:val="center"/>
      </w:pPr>
      <w:r>
        <w:t>ПОСТАНОВЛЕНИЕ</w:t>
      </w:r>
    </w:p>
    <w:p w:rsidR="005F732F" w:rsidRDefault="005F732F">
      <w:pPr>
        <w:pStyle w:val="ConsPlusTitle"/>
        <w:jc w:val="center"/>
      </w:pPr>
      <w:r>
        <w:t>от 28 ноября 2013 г. N 11136</w:t>
      </w:r>
    </w:p>
    <w:p w:rsidR="005F732F" w:rsidRDefault="005F732F">
      <w:pPr>
        <w:pStyle w:val="ConsPlusTitle"/>
        <w:jc w:val="center"/>
      </w:pPr>
    </w:p>
    <w:p w:rsidR="005F732F" w:rsidRDefault="005F732F">
      <w:pPr>
        <w:pStyle w:val="ConsPlusTitle"/>
        <w:jc w:val="center"/>
      </w:pPr>
      <w:r>
        <w:t>ОБ УТВЕРЖДЕНИИ АДМИНИСТРАТИВНОГО РЕГЛАМЕНТА ПРЕДОСТАВЛЕНИЯ</w:t>
      </w:r>
    </w:p>
    <w:p w:rsidR="005F732F" w:rsidRDefault="005F732F">
      <w:pPr>
        <w:pStyle w:val="ConsPlusTitle"/>
        <w:jc w:val="center"/>
      </w:pPr>
      <w:r>
        <w:t>МУНИЦИПАЛЬНОЙ УСЛУГИ ПО ПРЕДОСТАВЛЕНИЮ СВЕДЕНИЙ,</w:t>
      </w:r>
    </w:p>
    <w:p w:rsidR="005F732F" w:rsidRDefault="005F732F">
      <w:pPr>
        <w:pStyle w:val="ConsPlusTitle"/>
        <w:jc w:val="center"/>
      </w:pPr>
      <w:r>
        <w:t>СОДЕРЖАЩИХСЯ В ИНФОРМАЦИОННОЙ СИСТЕМЕ ОБЕСПЕЧЕНИЯ</w:t>
      </w:r>
    </w:p>
    <w:p w:rsidR="005F732F" w:rsidRDefault="005F732F">
      <w:pPr>
        <w:pStyle w:val="ConsPlusTitle"/>
        <w:jc w:val="center"/>
      </w:pPr>
      <w:r>
        <w:t>ГРАДОСТРОИТЕЛЬНОЙ ДЕЯТЕЛЬНОСТИ</w:t>
      </w:r>
    </w:p>
    <w:p w:rsidR="005F732F" w:rsidRDefault="005F732F">
      <w:pPr>
        <w:pStyle w:val="ConsPlusNormal"/>
        <w:jc w:val="center"/>
      </w:pPr>
      <w:r>
        <w:t>Список изменяющих документов</w:t>
      </w:r>
    </w:p>
    <w:p w:rsidR="005F732F" w:rsidRDefault="005F732F">
      <w:pPr>
        <w:pStyle w:val="ConsPlusNormal"/>
        <w:jc w:val="center"/>
      </w:pPr>
      <w:r>
        <w:t>(в ред. постановлений мэрии г. Новосибирска</w:t>
      </w:r>
    </w:p>
    <w:p w:rsidR="005F732F" w:rsidRDefault="005F732F">
      <w:pPr>
        <w:pStyle w:val="ConsPlusNormal"/>
        <w:jc w:val="center"/>
      </w:pPr>
      <w:r>
        <w:t xml:space="preserve">от 18.02.2014 </w:t>
      </w:r>
      <w:hyperlink r:id="rId5" w:history="1">
        <w:r>
          <w:rPr>
            <w:color w:val="0000FF"/>
          </w:rPr>
          <w:t>N 1228</w:t>
        </w:r>
      </w:hyperlink>
      <w:r>
        <w:t xml:space="preserve">, от 11.03.2015 </w:t>
      </w:r>
      <w:hyperlink r:id="rId6" w:history="1">
        <w:r>
          <w:rPr>
            <w:color w:val="0000FF"/>
          </w:rPr>
          <w:t>N 2376</w:t>
        </w:r>
      </w:hyperlink>
      <w:r>
        <w:t>)</w:t>
      </w:r>
    </w:p>
    <w:p w:rsidR="005F732F" w:rsidRDefault="005F732F">
      <w:pPr>
        <w:pStyle w:val="ConsPlusNormal"/>
        <w:jc w:val="center"/>
      </w:pPr>
    </w:p>
    <w:p w:rsidR="005F732F" w:rsidRDefault="005F732F">
      <w:pPr>
        <w:pStyle w:val="ConsPlusNormal"/>
        <w:ind w:firstLine="540"/>
        <w:jc w:val="both"/>
      </w:pPr>
      <w:r>
        <w:t xml:space="preserve">В целях повышения качества исполнения и доступности муниципальной услуги по предоставлению сведений, содержащихся в информационной системе обеспечения градостроительной деятельности города Новосибирска, в соответствии с </w:t>
      </w:r>
      <w:hyperlink r:id="rId7"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мэрии города Новосибирска от 30.01.2012 N 613, постановляю:</w:t>
      </w:r>
    </w:p>
    <w:p w:rsidR="005F732F" w:rsidRDefault="005F732F">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предоставлению сведений, содержащихся в информационной системе обеспечения градостроительной деятельности (приложение).</w:t>
      </w:r>
    </w:p>
    <w:p w:rsidR="005F732F" w:rsidRDefault="005F732F">
      <w:pPr>
        <w:pStyle w:val="ConsPlusNormal"/>
        <w:ind w:firstLine="540"/>
        <w:jc w:val="both"/>
      </w:pPr>
      <w:r>
        <w:t xml:space="preserve">2. Департаменту строительства и архитектуры мэрии города Новосибирска обеспечить размещение административного </w:t>
      </w:r>
      <w:hyperlink w:anchor="P34" w:history="1">
        <w:r>
          <w:rPr>
            <w:color w:val="0000FF"/>
          </w:rPr>
          <w:t>регламента</w:t>
        </w:r>
      </w:hyperlink>
      <w:r>
        <w:t xml:space="preserve"> предоставления муниципальной услуги по предоставлению сведений, содержащихся в информационной системе обеспечения градостроительной деятельности, на официальном сайте города Новосибирска.</w:t>
      </w:r>
    </w:p>
    <w:p w:rsidR="005F732F" w:rsidRDefault="005F732F">
      <w:pPr>
        <w:pStyle w:val="ConsPlusNormal"/>
        <w:ind w:firstLine="540"/>
        <w:jc w:val="both"/>
      </w:pPr>
      <w:r>
        <w:t xml:space="preserve">3. Признать утратившим силу </w:t>
      </w:r>
      <w:hyperlink r:id="rId8" w:history="1">
        <w:r>
          <w:rPr>
            <w:color w:val="0000FF"/>
          </w:rPr>
          <w:t>постановление</w:t>
        </w:r>
      </w:hyperlink>
      <w:r>
        <w:t xml:space="preserve"> мэрии города Новосибирска от 30.05.2012 N 5138 "Об утверждении административного регламента предоставления муниципальной услуги по предоставлению сведений, содержащихся в информационной системе обеспечения градостроительной деятельности".</w:t>
      </w:r>
    </w:p>
    <w:p w:rsidR="005F732F" w:rsidRDefault="005F732F">
      <w:pPr>
        <w:pStyle w:val="ConsPlusNormal"/>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5F732F" w:rsidRDefault="005F732F">
      <w:pPr>
        <w:pStyle w:val="ConsPlusNormal"/>
        <w:ind w:firstLine="540"/>
        <w:jc w:val="both"/>
      </w:pPr>
      <w:r>
        <w:t>5. Ответственность за исполнение постановления возложить на заместителя мэра города Новосибирска - начальника департамента строительства и архитектуры мэрии города Новосибирска.</w:t>
      </w:r>
    </w:p>
    <w:p w:rsidR="005F732F" w:rsidRDefault="005F732F">
      <w:pPr>
        <w:pStyle w:val="ConsPlusNormal"/>
        <w:ind w:firstLine="540"/>
        <w:jc w:val="both"/>
      </w:pPr>
    </w:p>
    <w:p w:rsidR="005F732F" w:rsidRDefault="005F732F">
      <w:pPr>
        <w:pStyle w:val="ConsPlusNormal"/>
        <w:jc w:val="right"/>
      </w:pPr>
      <w:r>
        <w:t>Мэр города Новосибирска</w:t>
      </w:r>
    </w:p>
    <w:p w:rsidR="005F732F" w:rsidRDefault="005F732F">
      <w:pPr>
        <w:pStyle w:val="ConsPlusNormal"/>
        <w:jc w:val="right"/>
      </w:pPr>
      <w:r>
        <w:t>В.Ф.ГОРОДЕЦКИЙ</w:t>
      </w: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jc w:val="right"/>
        <w:outlineLvl w:val="0"/>
      </w:pPr>
      <w:r>
        <w:t>Приложение</w:t>
      </w:r>
    </w:p>
    <w:p w:rsidR="005F732F" w:rsidRDefault="005F732F">
      <w:pPr>
        <w:pStyle w:val="ConsPlusNormal"/>
        <w:jc w:val="right"/>
      </w:pPr>
      <w:r>
        <w:t>Утверждено</w:t>
      </w:r>
    </w:p>
    <w:p w:rsidR="005F732F" w:rsidRDefault="005F732F">
      <w:pPr>
        <w:pStyle w:val="ConsPlusNormal"/>
        <w:jc w:val="right"/>
      </w:pPr>
      <w:r>
        <w:t>постановлением</w:t>
      </w:r>
    </w:p>
    <w:p w:rsidR="005F732F" w:rsidRDefault="005F732F">
      <w:pPr>
        <w:pStyle w:val="ConsPlusNormal"/>
        <w:jc w:val="right"/>
      </w:pPr>
      <w:r>
        <w:t>мэрии города Новосибирска</w:t>
      </w:r>
    </w:p>
    <w:p w:rsidR="005F732F" w:rsidRDefault="005F732F">
      <w:pPr>
        <w:pStyle w:val="ConsPlusNormal"/>
        <w:jc w:val="right"/>
      </w:pPr>
      <w:r>
        <w:t>от 28.11.2013 N 11136</w:t>
      </w:r>
    </w:p>
    <w:p w:rsidR="005F732F" w:rsidRDefault="005F732F">
      <w:pPr>
        <w:pStyle w:val="ConsPlusNormal"/>
        <w:ind w:firstLine="540"/>
        <w:jc w:val="both"/>
      </w:pPr>
    </w:p>
    <w:p w:rsidR="005F732F" w:rsidRDefault="005F732F">
      <w:pPr>
        <w:pStyle w:val="ConsPlusTitle"/>
        <w:jc w:val="center"/>
      </w:pPr>
      <w:bookmarkStart w:id="0" w:name="P34"/>
      <w:bookmarkEnd w:id="0"/>
      <w:r>
        <w:t>АДМИНИСТРАТИВНЫЙ РЕГЛАМЕНТ</w:t>
      </w:r>
    </w:p>
    <w:p w:rsidR="005F732F" w:rsidRDefault="005F732F">
      <w:pPr>
        <w:pStyle w:val="ConsPlusTitle"/>
        <w:jc w:val="center"/>
      </w:pPr>
      <w:r>
        <w:t>ПРЕДОСТАВЛЕНИЯ МУНИЦИПАЛЬНОЙ УСЛУГИ ПО ПРЕДОСТАВЛЕНИЮ</w:t>
      </w:r>
    </w:p>
    <w:p w:rsidR="005F732F" w:rsidRDefault="005F732F">
      <w:pPr>
        <w:pStyle w:val="ConsPlusTitle"/>
        <w:jc w:val="center"/>
      </w:pPr>
      <w:r>
        <w:t>СВЕДЕНИЙ, СОДЕРЖАЩИХСЯ В ИНФОРМАЦИОННОЙ СИСТЕМЕ</w:t>
      </w:r>
    </w:p>
    <w:p w:rsidR="005F732F" w:rsidRDefault="005F732F">
      <w:pPr>
        <w:pStyle w:val="ConsPlusTitle"/>
        <w:jc w:val="center"/>
      </w:pPr>
      <w:r>
        <w:lastRenderedPageBreak/>
        <w:t>ОБЕСПЕЧЕНИЯ ГРАДОСТРОИТЕЛЬНОЙ ДЕЯТЕЛЬНОСТИ</w:t>
      </w:r>
    </w:p>
    <w:p w:rsidR="005F732F" w:rsidRDefault="005F732F">
      <w:pPr>
        <w:pStyle w:val="ConsPlusNormal"/>
        <w:jc w:val="center"/>
      </w:pPr>
      <w:r>
        <w:t>Список изменяющих документов</w:t>
      </w:r>
    </w:p>
    <w:p w:rsidR="005F732F" w:rsidRDefault="005F732F">
      <w:pPr>
        <w:pStyle w:val="ConsPlusNormal"/>
        <w:jc w:val="center"/>
      </w:pPr>
      <w:r>
        <w:t>(в ред. постановлений мэрии г. Новосибирска</w:t>
      </w:r>
    </w:p>
    <w:p w:rsidR="005F732F" w:rsidRDefault="005F732F">
      <w:pPr>
        <w:pStyle w:val="ConsPlusNormal"/>
        <w:jc w:val="center"/>
      </w:pPr>
      <w:r>
        <w:t xml:space="preserve">от 18.02.2014 </w:t>
      </w:r>
      <w:hyperlink r:id="rId9" w:history="1">
        <w:r>
          <w:rPr>
            <w:color w:val="0000FF"/>
          </w:rPr>
          <w:t>N 1228</w:t>
        </w:r>
      </w:hyperlink>
      <w:r>
        <w:t xml:space="preserve">, от 11.03.2015 </w:t>
      </w:r>
      <w:hyperlink r:id="rId10" w:history="1">
        <w:r>
          <w:rPr>
            <w:color w:val="0000FF"/>
          </w:rPr>
          <w:t>N 2376</w:t>
        </w:r>
      </w:hyperlink>
      <w:r>
        <w:t>)</w:t>
      </w:r>
    </w:p>
    <w:p w:rsidR="005F732F" w:rsidRDefault="005F732F">
      <w:pPr>
        <w:pStyle w:val="ConsPlusNormal"/>
        <w:ind w:firstLine="540"/>
        <w:jc w:val="both"/>
      </w:pPr>
    </w:p>
    <w:p w:rsidR="005F732F" w:rsidRDefault="005F732F">
      <w:pPr>
        <w:pStyle w:val="ConsPlusNormal"/>
        <w:jc w:val="center"/>
        <w:outlineLvl w:val="1"/>
      </w:pPr>
      <w:r>
        <w:t>1. Общие положения</w:t>
      </w:r>
    </w:p>
    <w:p w:rsidR="005F732F" w:rsidRDefault="005F732F">
      <w:pPr>
        <w:pStyle w:val="ConsPlusNormal"/>
        <w:ind w:firstLine="540"/>
        <w:jc w:val="both"/>
      </w:pPr>
    </w:p>
    <w:p w:rsidR="005F732F" w:rsidRDefault="005F732F">
      <w:pPr>
        <w:pStyle w:val="ConsPlusNormal"/>
        <w:ind w:firstLine="540"/>
        <w:jc w:val="both"/>
      </w:pPr>
      <w:r>
        <w:t xml:space="preserve">1.1. Административный регламент предоставления муниципальной услуги по предоставлению сведений, содержащихся в информационной системе обеспечения градостроительной деятельности (далее - административный регламент), разработан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
    <w:p w:rsidR="005F732F" w:rsidRDefault="005F732F">
      <w:pPr>
        <w:pStyle w:val="ConsPlusNormal"/>
        <w:ind w:firstLine="540"/>
        <w:jc w:val="both"/>
      </w:pPr>
      <w:r>
        <w:t>1.2. Административный регламент устанавливает порядок и стандарт предоставления муниципальной услуги по предоставлению сведений, содержащихся в информационной системе обеспечения градостроительной деятельности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
    <w:p w:rsidR="005F732F" w:rsidRDefault="005F732F">
      <w:pPr>
        <w:pStyle w:val="ConsPlusNormal"/>
        <w:ind w:firstLine="540"/>
        <w:jc w:val="both"/>
      </w:pPr>
      <w:r>
        <w:t>1.3. Муниципальная услуга предоставляется физическим и юридическим лицам, заинтересованным в получении сведений (копий документов) (далее - сведения), содержащихся в информационной системе обеспечения градостроительной деятельности (далее - заявитель).</w:t>
      </w:r>
    </w:p>
    <w:p w:rsidR="005F732F" w:rsidRDefault="005F732F">
      <w:pPr>
        <w:pStyle w:val="ConsPlusNormal"/>
        <w:ind w:firstLine="540"/>
        <w:jc w:val="both"/>
      </w:pPr>
    </w:p>
    <w:p w:rsidR="005F732F" w:rsidRDefault="005F732F">
      <w:pPr>
        <w:pStyle w:val="ConsPlusNormal"/>
        <w:jc w:val="center"/>
        <w:outlineLvl w:val="1"/>
      </w:pPr>
      <w:r>
        <w:t>2. Стандарт предоставления муниципальной услуги</w:t>
      </w:r>
    </w:p>
    <w:p w:rsidR="005F732F" w:rsidRDefault="005F732F">
      <w:pPr>
        <w:pStyle w:val="ConsPlusNormal"/>
        <w:ind w:firstLine="540"/>
        <w:jc w:val="both"/>
      </w:pPr>
    </w:p>
    <w:p w:rsidR="005F732F" w:rsidRDefault="005F732F">
      <w:pPr>
        <w:pStyle w:val="ConsPlusNormal"/>
        <w:ind w:firstLine="540"/>
        <w:jc w:val="both"/>
      </w:pPr>
      <w:r>
        <w:t>2.1. Наименование муниципальной услуги: предоставление сведений, содержащихся в информационной системе обеспечения градостроительной деятельности (далее - сведения, содержащиеся в ИСОГД).</w:t>
      </w:r>
    </w:p>
    <w:p w:rsidR="005F732F" w:rsidRDefault="005F732F">
      <w:pPr>
        <w:pStyle w:val="ConsPlusNormal"/>
        <w:ind w:firstLine="540"/>
        <w:jc w:val="both"/>
      </w:pPr>
      <w:r>
        <w:t>2.2. Муниципальная услуга предоставляется мэрией.</w:t>
      </w:r>
    </w:p>
    <w:p w:rsidR="005F732F" w:rsidRDefault="005F732F">
      <w:pPr>
        <w:pStyle w:val="ConsPlusNormal"/>
        <w:ind w:firstLine="540"/>
        <w:jc w:val="both"/>
      </w:pPr>
      <w:r>
        <w:t>Процедура предоставления муниципальной услуги осуществляется департаментом строительства и архитектуры мэрии (далее - департамент), Главным управлением архитектуры и градостроительства мэрии (далее - управление).</w:t>
      </w:r>
    </w:p>
    <w:p w:rsidR="005F732F" w:rsidRDefault="005F732F">
      <w:pPr>
        <w:pStyle w:val="ConsPlusNormal"/>
        <w:ind w:firstLine="540"/>
        <w:jc w:val="both"/>
      </w:pPr>
      <w:r>
        <w:t>Прием запроса и документов осуществляется департаментом, а также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5F732F" w:rsidRDefault="005F732F">
      <w:pPr>
        <w:pStyle w:val="ConsPlusNormal"/>
        <w:jc w:val="both"/>
      </w:pPr>
      <w:r>
        <w:t xml:space="preserve">(абзац введен </w:t>
      </w:r>
      <w:hyperlink r:id="rId13" w:history="1">
        <w:r>
          <w:rPr>
            <w:color w:val="0000FF"/>
          </w:rPr>
          <w:t>постановлением</w:t>
        </w:r>
      </w:hyperlink>
      <w:r>
        <w:t xml:space="preserve"> мэрии г. Новосибирска от 18.02.2014 N 1228)</w:t>
      </w:r>
    </w:p>
    <w:p w:rsidR="005F732F" w:rsidRDefault="005F732F">
      <w:pPr>
        <w:pStyle w:val="ConsPlusNormal"/>
        <w:ind w:firstLine="540"/>
        <w:jc w:val="both"/>
      </w:pPr>
      <w:r>
        <w:t>2.3. Информация о месте нахождения, графике работы, номерах справочных телефонов департамента, управления, отдела информационного обеспечения градостроительной деятельности управления (далее - отдел), ГАУ "МФЦ", адресах официального сайта города Новосибирска, электронной почты департамента, а также адресе и электронной почте ГАУ "МФЦ".</w:t>
      </w:r>
    </w:p>
    <w:p w:rsidR="005F732F" w:rsidRDefault="005F732F">
      <w:pPr>
        <w:pStyle w:val="ConsPlusNormal"/>
        <w:jc w:val="both"/>
      </w:pPr>
      <w:r>
        <w:t xml:space="preserve">(в ред. </w:t>
      </w:r>
      <w:hyperlink r:id="rId14"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2.3.1. Место нахождения департамента, управления, отдела:</w:t>
      </w:r>
    </w:p>
    <w:p w:rsidR="005F732F" w:rsidRDefault="005F732F">
      <w:pPr>
        <w:pStyle w:val="ConsPlusNormal"/>
        <w:ind w:firstLine="540"/>
        <w:jc w:val="both"/>
      </w:pPr>
      <w:r>
        <w:t>город Новосибирск, Красный проспект, 50.</w:t>
      </w:r>
    </w:p>
    <w:p w:rsidR="005F732F" w:rsidRDefault="005F732F">
      <w:pPr>
        <w:pStyle w:val="ConsPlusNormal"/>
        <w:ind w:firstLine="540"/>
        <w:jc w:val="both"/>
      </w:pPr>
      <w:r>
        <w:t>Почтовый адрес департамента, управления, отдела: 630091, город Новосибирск, Красный проспект, 50.</w:t>
      </w:r>
    </w:p>
    <w:p w:rsidR="005F732F" w:rsidRDefault="005F732F">
      <w:pPr>
        <w:pStyle w:val="ConsPlusNormal"/>
        <w:ind w:firstLine="540"/>
        <w:jc w:val="both"/>
      </w:pPr>
      <w:r>
        <w:lastRenderedPageBreak/>
        <w:t>График работы департамента (кабинет 515):</w:t>
      </w:r>
    </w:p>
    <w:p w:rsidR="005F732F" w:rsidRDefault="005F732F">
      <w:pPr>
        <w:pStyle w:val="ConsPlusNormal"/>
        <w:ind w:firstLine="540"/>
        <w:jc w:val="both"/>
      </w:pPr>
      <w:r>
        <w:t>понедельник, вторник, среда, четверг: с 9.00 до 18.00 час.;</w:t>
      </w:r>
    </w:p>
    <w:p w:rsidR="005F732F" w:rsidRDefault="005F732F">
      <w:pPr>
        <w:pStyle w:val="ConsPlusNormal"/>
        <w:ind w:firstLine="540"/>
        <w:jc w:val="both"/>
      </w:pPr>
      <w:r>
        <w:t>пятница: с 9.00 до 17.00 час.;</w:t>
      </w:r>
    </w:p>
    <w:p w:rsidR="005F732F" w:rsidRDefault="005F732F">
      <w:pPr>
        <w:pStyle w:val="ConsPlusNormal"/>
        <w:ind w:firstLine="540"/>
        <w:jc w:val="both"/>
      </w:pPr>
      <w:r>
        <w:t>перерыв на обед: с 13.00 до 14.00 час.;</w:t>
      </w:r>
    </w:p>
    <w:p w:rsidR="005F732F" w:rsidRDefault="005F732F">
      <w:pPr>
        <w:pStyle w:val="ConsPlusNormal"/>
        <w:ind w:firstLine="540"/>
        <w:jc w:val="both"/>
      </w:pPr>
      <w:r>
        <w:t>выходные дни: суббота, воскресенье.</w:t>
      </w:r>
    </w:p>
    <w:p w:rsidR="005F732F" w:rsidRDefault="005F732F">
      <w:pPr>
        <w:pStyle w:val="ConsPlusNormal"/>
        <w:ind w:firstLine="540"/>
        <w:jc w:val="both"/>
      </w:pPr>
      <w:r>
        <w:t>Номер справочного телефона: 227-50-05.</w:t>
      </w:r>
    </w:p>
    <w:p w:rsidR="005F732F" w:rsidRDefault="005F732F">
      <w:pPr>
        <w:pStyle w:val="ConsPlusNormal"/>
        <w:ind w:firstLine="540"/>
        <w:jc w:val="both"/>
      </w:pPr>
      <w:r>
        <w:t>2.3.2. График работы управления (кабинет 414):</w:t>
      </w:r>
    </w:p>
    <w:p w:rsidR="005F732F" w:rsidRDefault="005F732F">
      <w:pPr>
        <w:pStyle w:val="ConsPlusNormal"/>
        <w:ind w:firstLine="540"/>
        <w:jc w:val="both"/>
      </w:pPr>
      <w:r>
        <w:t>понедельник, вторник, среда, четверг: с 9.00 до 18.00 час.;</w:t>
      </w:r>
    </w:p>
    <w:p w:rsidR="005F732F" w:rsidRDefault="005F732F">
      <w:pPr>
        <w:pStyle w:val="ConsPlusNormal"/>
        <w:ind w:firstLine="540"/>
        <w:jc w:val="both"/>
      </w:pPr>
      <w:r>
        <w:t>пятница: с 9.00 до 17.00 час.;</w:t>
      </w:r>
    </w:p>
    <w:p w:rsidR="005F732F" w:rsidRDefault="005F732F">
      <w:pPr>
        <w:pStyle w:val="ConsPlusNormal"/>
        <w:ind w:firstLine="540"/>
        <w:jc w:val="both"/>
      </w:pPr>
      <w:r>
        <w:t>перерыв на обед: с 13.00 до 14.00 час.;</w:t>
      </w:r>
    </w:p>
    <w:p w:rsidR="005F732F" w:rsidRDefault="005F732F">
      <w:pPr>
        <w:pStyle w:val="ConsPlusNormal"/>
        <w:ind w:firstLine="540"/>
        <w:jc w:val="both"/>
      </w:pPr>
      <w:r>
        <w:t>выходные дни: суббота, воскресенье.</w:t>
      </w:r>
    </w:p>
    <w:p w:rsidR="005F732F" w:rsidRDefault="005F732F">
      <w:pPr>
        <w:pStyle w:val="ConsPlusNormal"/>
        <w:ind w:firstLine="540"/>
        <w:jc w:val="both"/>
      </w:pPr>
      <w:r>
        <w:t>Номер справочного телефона: 227-50-00.</w:t>
      </w:r>
    </w:p>
    <w:p w:rsidR="005F732F" w:rsidRDefault="005F732F">
      <w:pPr>
        <w:pStyle w:val="ConsPlusNormal"/>
        <w:ind w:firstLine="540"/>
        <w:jc w:val="both"/>
      </w:pPr>
      <w:r>
        <w:t>2.3.3. График работы отдела (кабинет 308):</w:t>
      </w:r>
    </w:p>
    <w:p w:rsidR="005F732F" w:rsidRDefault="005F732F">
      <w:pPr>
        <w:pStyle w:val="ConsPlusNormal"/>
        <w:ind w:firstLine="540"/>
        <w:jc w:val="both"/>
      </w:pPr>
      <w:r>
        <w:t>понедельник, вторник, среда, четверг: с 9.00 до 18.00 час.;</w:t>
      </w:r>
    </w:p>
    <w:p w:rsidR="005F732F" w:rsidRDefault="005F732F">
      <w:pPr>
        <w:pStyle w:val="ConsPlusNormal"/>
        <w:ind w:firstLine="540"/>
        <w:jc w:val="both"/>
      </w:pPr>
      <w:r>
        <w:t>пятница: с 9.00 до 17.00 час.;</w:t>
      </w:r>
    </w:p>
    <w:p w:rsidR="005F732F" w:rsidRDefault="005F732F">
      <w:pPr>
        <w:pStyle w:val="ConsPlusNormal"/>
        <w:ind w:firstLine="540"/>
        <w:jc w:val="both"/>
      </w:pPr>
      <w:r>
        <w:t>перерыв на обед: с 13.00 до 14.00 час.;</w:t>
      </w:r>
    </w:p>
    <w:p w:rsidR="005F732F" w:rsidRDefault="005F732F">
      <w:pPr>
        <w:pStyle w:val="ConsPlusNormal"/>
        <w:ind w:firstLine="540"/>
        <w:jc w:val="both"/>
      </w:pPr>
      <w:r>
        <w:t>выходные дни: суббота, воскресенье.</w:t>
      </w:r>
    </w:p>
    <w:p w:rsidR="005F732F" w:rsidRDefault="005F732F">
      <w:pPr>
        <w:pStyle w:val="ConsPlusNormal"/>
        <w:ind w:firstLine="540"/>
        <w:jc w:val="both"/>
      </w:pPr>
      <w:r>
        <w:t>Номера справочных телефонов: 227-54-21, 227-54-51, 227-54-20.</w:t>
      </w:r>
    </w:p>
    <w:p w:rsidR="005F732F" w:rsidRDefault="005F732F">
      <w:pPr>
        <w:pStyle w:val="ConsPlusNormal"/>
        <w:ind w:firstLine="540"/>
        <w:jc w:val="both"/>
      </w:pPr>
      <w:r>
        <w:t>2.3.4. Место нахождения филиалов ГАУ "МФЦ":</w:t>
      </w:r>
    </w:p>
    <w:p w:rsidR="005F732F" w:rsidRDefault="005F732F">
      <w:pPr>
        <w:pStyle w:val="ConsPlusNormal"/>
        <w:ind w:firstLine="540"/>
        <w:jc w:val="both"/>
      </w:pPr>
      <w:r>
        <w:t>2.3.4.1. Новосибирская область, город Новосибирск, площадь Труда, 1.</w:t>
      </w:r>
    </w:p>
    <w:p w:rsidR="005F732F" w:rsidRDefault="005F732F">
      <w:pPr>
        <w:pStyle w:val="ConsPlusNormal"/>
        <w:ind w:firstLine="540"/>
        <w:jc w:val="both"/>
      </w:pPr>
      <w:r>
        <w:t>Почтовый адрес: 630108, город Новосибирск, площадь Труда, 1.</w:t>
      </w:r>
    </w:p>
    <w:p w:rsidR="005F732F" w:rsidRDefault="005F732F">
      <w:pPr>
        <w:pStyle w:val="ConsPlusNormal"/>
        <w:ind w:firstLine="540"/>
        <w:jc w:val="both"/>
      </w:pPr>
      <w:r>
        <w:t>График работы:</w:t>
      </w:r>
    </w:p>
    <w:p w:rsidR="005F732F" w:rsidRDefault="005F732F">
      <w:pPr>
        <w:pStyle w:val="ConsPlusNormal"/>
        <w:ind w:firstLine="540"/>
        <w:jc w:val="both"/>
      </w:pPr>
      <w:r>
        <w:t>понедельник, среда, пятница: с 8.00 до 18.00 час.;</w:t>
      </w:r>
    </w:p>
    <w:p w:rsidR="005F732F" w:rsidRDefault="005F732F">
      <w:pPr>
        <w:pStyle w:val="ConsPlusNormal"/>
        <w:ind w:firstLine="540"/>
        <w:jc w:val="both"/>
      </w:pPr>
      <w:r>
        <w:t>вторник, четверг: с 8.00 до 20.00 час.;</w:t>
      </w:r>
    </w:p>
    <w:p w:rsidR="005F732F" w:rsidRDefault="005F732F">
      <w:pPr>
        <w:pStyle w:val="ConsPlusNormal"/>
        <w:ind w:firstLine="540"/>
        <w:jc w:val="both"/>
      </w:pPr>
      <w:r>
        <w:t>суббота: с 8.00 до 17.00 час.;</w:t>
      </w:r>
    </w:p>
    <w:p w:rsidR="005F732F" w:rsidRDefault="005F732F">
      <w:pPr>
        <w:pStyle w:val="ConsPlusNormal"/>
        <w:ind w:firstLine="540"/>
        <w:jc w:val="both"/>
      </w:pPr>
      <w:r>
        <w:t>без перерыва на обед;</w:t>
      </w:r>
    </w:p>
    <w:p w:rsidR="005F732F" w:rsidRDefault="005F732F">
      <w:pPr>
        <w:pStyle w:val="ConsPlusNormal"/>
        <w:ind w:firstLine="540"/>
        <w:jc w:val="both"/>
      </w:pPr>
      <w:r>
        <w:t>выходной день: воскресенье.</w:t>
      </w:r>
    </w:p>
    <w:p w:rsidR="005F732F" w:rsidRDefault="005F732F">
      <w:pPr>
        <w:pStyle w:val="ConsPlusNormal"/>
        <w:ind w:firstLine="540"/>
        <w:jc w:val="both"/>
      </w:pPr>
      <w:r>
        <w:t>Номер справочного телефона: 052.</w:t>
      </w:r>
    </w:p>
    <w:p w:rsidR="005F732F" w:rsidRDefault="005F732F">
      <w:pPr>
        <w:pStyle w:val="ConsPlusNormal"/>
        <w:ind w:firstLine="540"/>
        <w:jc w:val="both"/>
      </w:pPr>
      <w:r>
        <w:t>2.3.4.2. Новосибирская область, город Новосибирск, ул. Зыряновская, 63.</w:t>
      </w:r>
    </w:p>
    <w:p w:rsidR="005F732F" w:rsidRDefault="005F732F">
      <w:pPr>
        <w:pStyle w:val="ConsPlusNormal"/>
        <w:ind w:firstLine="540"/>
        <w:jc w:val="both"/>
      </w:pPr>
      <w:r>
        <w:t>Почтовый адрес: 630102, город Новосибирск, ул. Зыряновская, 63.</w:t>
      </w:r>
    </w:p>
    <w:p w:rsidR="005F732F" w:rsidRDefault="005F732F">
      <w:pPr>
        <w:pStyle w:val="ConsPlusNormal"/>
        <w:ind w:firstLine="540"/>
        <w:jc w:val="both"/>
      </w:pPr>
      <w:r>
        <w:t>График работы:</w:t>
      </w:r>
    </w:p>
    <w:p w:rsidR="005F732F" w:rsidRDefault="005F732F">
      <w:pPr>
        <w:pStyle w:val="ConsPlusNormal"/>
        <w:ind w:firstLine="540"/>
        <w:jc w:val="both"/>
      </w:pPr>
      <w:r>
        <w:t>понедельник, среда, пятница: с 8.00 до 18.00 час.;</w:t>
      </w:r>
    </w:p>
    <w:p w:rsidR="005F732F" w:rsidRDefault="005F732F">
      <w:pPr>
        <w:pStyle w:val="ConsPlusNormal"/>
        <w:ind w:firstLine="540"/>
        <w:jc w:val="both"/>
      </w:pPr>
      <w:r>
        <w:t>вторник, четверг: с 8.00 до 20.00 час.;</w:t>
      </w:r>
    </w:p>
    <w:p w:rsidR="005F732F" w:rsidRDefault="005F732F">
      <w:pPr>
        <w:pStyle w:val="ConsPlusNormal"/>
        <w:ind w:firstLine="540"/>
        <w:jc w:val="both"/>
      </w:pPr>
      <w:r>
        <w:t>суббота: с 8.00 до 17.00 час.;</w:t>
      </w:r>
    </w:p>
    <w:p w:rsidR="005F732F" w:rsidRDefault="005F732F">
      <w:pPr>
        <w:pStyle w:val="ConsPlusNormal"/>
        <w:ind w:firstLine="540"/>
        <w:jc w:val="both"/>
      </w:pPr>
      <w:r>
        <w:t>без перерыва на обед;</w:t>
      </w:r>
    </w:p>
    <w:p w:rsidR="005F732F" w:rsidRDefault="005F732F">
      <w:pPr>
        <w:pStyle w:val="ConsPlusNormal"/>
        <w:ind w:firstLine="540"/>
        <w:jc w:val="both"/>
      </w:pPr>
      <w:r>
        <w:t>выходной день: воскресенье.</w:t>
      </w:r>
    </w:p>
    <w:p w:rsidR="005F732F" w:rsidRDefault="005F732F">
      <w:pPr>
        <w:pStyle w:val="ConsPlusNormal"/>
        <w:ind w:firstLine="540"/>
        <w:jc w:val="both"/>
      </w:pPr>
      <w:r>
        <w:t>Номер справочного телефона: 052.</w:t>
      </w:r>
    </w:p>
    <w:p w:rsidR="005F732F" w:rsidRDefault="005F732F">
      <w:pPr>
        <w:pStyle w:val="ConsPlusNormal"/>
        <w:ind w:firstLine="540"/>
        <w:jc w:val="both"/>
      </w:pPr>
      <w:r>
        <w:t>2.3.4.3. Новосибирская область, город Новосибирск, ул. Дуси Ковальчук, 177.</w:t>
      </w:r>
    </w:p>
    <w:p w:rsidR="005F732F" w:rsidRDefault="005F732F">
      <w:pPr>
        <w:pStyle w:val="ConsPlusNormal"/>
        <w:ind w:firstLine="540"/>
        <w:jc w:val="both"/>
      </w:pPr>
      <w:r>
        <w:t>Почтовый адрес: 630082, город Новосибирск, ул. Дуси Ковальчук, 177.</w:t>
      </w:r>
    </w:p>
    <w:p w:rsidR="005F732F" w:rsidRDefault="005F732F">
      <w:pPr>
        <w:pStyle w:val="ConsPlusNormal"/>
        <w:ind w:firstLine="540"/>
        <w:jc w:val="both"/>
      </w:pPr>
      <w:r>
        <w:t>График работы:</w:t>
      </w:r>
    </w:p>
    <w:p w:rsidR="005F732F" w:rsidRDefault="005F732F">
      <w:pPr>
        <w:pStyle w:val="ConsPlusNormal"/>
        <w:ind w:firstLine="540"/>
        <w:jc w:val="both"/>
      </w:pPr>
      <w:r>
        <w:t>понедельник, вторник, среда, четверг: с 9.00 до 18.00 час.;</w:t>
      </w:r>
    </w:p>
    <w:p w:rsidR="005F732F" w:rsidRDefault="005F732F">
      <w:pPr>
        <w:pStyle w:val="ConsPlusNormal"/>
        <w:ind w:firstLine="540"/>
        <w:jc w:val="both"/>
      </w:pPr>
      <w:r>
        <w:t>пятница: с 9.00 до 17.00 час.;</w:t>
      </w:r>
    </w:p>
    <w:p w:rsidR="005F732F" w:rsidRDefault="005F732F">
      <w:pPr>
        <w:pStyle w:val="ConsPlusNormal"/>
        <w:ind w:firstLine="540"/>
        <w:jc w:val="both"/>
      </w:pPr>
      <w:r>
        <w:t>без перерыва на обед;</w:t>
      </w:r>
    </w:p>
    <w:p w:rsidR="005F732F" w:rsidRDefault="005F732F">
      <w:pPr>
        <w:pStyle w:val="ConsPlusNormal"/>
        <w:ind w:firstLine="540"/>
        <w:jc w:val="both"/>
      </w:pPr>
      <w:r>
        <w:t>выходные дни: суббота, воскресенье.</w:t>
      </w:r>
    </w:p>
    <w:p w:rsidR="005F732F" w:rsidRDefault="005F732F">
      <w:pPr>
        <w:pStyle w:val="ConsPlusNormal"/>
        <w:ind w:firstLine="540"/>
        <w:jc w:val="both"/>
      </w:pPr>
      <w:r>
        <w:t>Номер справочного телефона: 052.</w:t>
      </w:r>
    </w:p>
    <w:p w:rsidR="005F732F" w:rsidRDefault="005F732F">
      <w:pPr>
        <w:pStyle w:val="ConsPlusNormal"/>
        <w:ind w:firstLine="540"/>
        <w:jc w:val="both"/>
      </w:pPr>
      <w:r>
        <w:t>2.3.4.4. Новосибирская область, город Новосибирск, ул. Ленина, 57.</w:t>
      </w:r>
    </w:p>
    <w:p w:rsidR="005F732F" w:rsidRDefault="005F732F">
      <w:pPr>
        <w:pStyle w:val="ConsPlusNormal"/>
        <w:ind w:firstLine="540"/>
        <w:jc w:val="both"/>
      </w:pPr>
      <w:r>
        <w:t>Почтовый адрес: 630004, город Новосибирск, ул. Ленина, 57.</w:t>
      </w:r>
    </w:p>
    <w:p w:rsidR="005F732F" w:rsidRDefault="005F732F">
      <w:pPr>
        <w:pStyle w:val="ConsPlusNormal"/>
        <w:ind w:firstLine="540"/>
        <w:jc w:val="both"/>
      </w:pPr>
      <w:r>
        <w:t>График работы:</w:t>
      </w:r>
    </w:p>
    <w:p w:rsidR="005F732F" w:rsidRDefault="005F732F">
      <w:pPr>
        <w:pStyle w:val="ConsPlusNormal"/>
        <w:ind w:firstLine="540"/>
        <w:jc w:val="both"/>
      </w:pPr>
      <w:r>
        <w:t>понедельник, вторник, среда, четверг: с 9.00 до 18.00 час.;</w:t>
      </w:r>
    </w:p>
    <w:p w:rsidR="005F732F" w:rsidRDefault="005F732F">
      <w:pPr>
        <w:pStyle w:val="ConsPlusNormal"/>
        <w:ind w:firstLine="540"/>
        <w:jc w:val="both"/>
      </w:pPr>
      <w:r>
        <w:t>пятница: с 9.00 до 17.00 час.;</w:t>
      </w:r>
    </w:p>
    <w:p w:rsidR="005F732F" w:rsidRDefault="005F732F">
      <w:pPr>
        <w:pStyle w:val="ConsPlusNormal"/>
        <w:ind w:firstLine="540"/>
        <w:jc w:val="both"/>
      </w:pPr>
      <w:r>
        <w:t>без перерыва на обед;</w:t>
      </w:r>
    </w:p>
    <w:p w:rsidR="005F732F" w:rsidRDefault="005F732F">
      <w:pPr>
        <w:pStyle w:val="ConsPlusNormal"/>
        <w:ind w:firstLine="540"/>
        <w:jc w:val="both"/>
      </w:pPr>
      <w:r>
        <w:t>выходные дни: суббота, воскресенье.</w:t>
      </w:r>
    </w:p>
    <w:p w:rsidR="005F732F" w:rsidRDefault="005F732F">
      <w:pPr>
        <w:pStyle w:val="ConsPlusNormal"/>
        <w:ind w:firstLine="540"/>
        <w:jc w:val="both"/>
      </w:pPr>
      <w:r>
        <w:t>Номер справочного телефона: 052.</w:t>
      </w:r>
    </w:p>
    <w:p w:rsidR="005F732F" w:rsidRDefault="005F732F">
      <w:pPr>
        <w:pStyle w:val="ConsPlusNormal"/>
        <w:jc w:val="both"/>
      </w:pPr>
      <w:r>
        <w:t xml:space="preserve">(пп. 2.3.4 в ред. </w:t>
      </w:r>
      <w:hyperlink r:id="rId15" w:history="1">
        <w:r>
          <w:rPr>
            <w:color w:val="0000FF"/>
          </w:rPr>
          <w:t>постановления</w:t>
        </w:r>
      </w:hyperlink>
      <w:r>
        <w:t xml:space="preserve"> мэрии г. Новосибирска от 11.03.2015 N 2376)</w:t>
      </w:r>
    </w:p>
    <w:p w:rsidR="005F732F" w:rsidRDefault="005F732F">
      <w:pPr>
        <w:pStyle w:val="ConsPlusNormal"/>
        <w:ind w:firstLine="540"/>
        <w:jc w:val="both"/>
      </w:pPr>
      <w:hyperlink r:id="rId16" w:history="1">
        <w:r>
          <w:rPr>
            <w:color w:val="0000FF"/>
          </w:rPr>
          <w:t>2.3.5</w:t>
        </w:r>
      </w:hyperlink>
      <w:r>
        <w:t>. Адреса:</w:t>
      </w:r>
    </w:p>
    <w:p w:rsidR="005F732F" w:rsidRDefault="005F732F">
      <w:pPr>
        <w:pStyle w:val="ConsPlusNormal"/>
        <w:ind w:firstLine="540"/>
        <w:jc w:val="both"/>
      </w:pPr>
      <w:r>
        <w:t>официального сайта города Новосибирска: http://www.novo-sibirsk.ru, http://новосибирск.рф/;</w:t>
      </w:r>
    </w:p>
    <w:p w:rsidR="005F732F" w:rsidRDefault="005F732F">
      <w:pPr>
        <w:pStyle w:val="ConsPlusNormal"/>
        <w:ind w:firstLine="540"/>
        <w:jc w:val="both"/>
      </w:pPr>
      <w:r>
        <w:t>официального сайта ГАУ "МФЦ": http://www.mfc-nso.ru;</w:t>
      </w:r>
    </w:p>
    <w:p w:rsidR="005F732F" w:rsidRDefault="005F732F">
      <w:pPr>
        <w:pStyle w:val="ConsPlusNormal"/>
        <w:ind w:firstLine="540"/>
        <w:jc w:val="both"/>
      </w:pPr>
      <w:r>
        <w:t>электронной почты департамента: dsa@admnsk.ru;</w:t>
      </w:r>
    </w:p>
    <w:p w:rsidR="005F732F" w:rsidRDefault="005F732F">
      <w:pPr>
        <w:pStyle w:val="ConsPlusNormal"/>
        <w:ind w:firstLine="540"/>
        <w:jc w:val="both"/>
      </w:pPr>
      <w:r>
        <w:t>электронной почты ГАУ "МФЦ": mfc@mfc-nso.ru.</w:t>
      </w:r>
    </w:p>
    <w:p w:rsidR="005F732F" w:rsidRDefault="005F732F">
      <w:pPr>
        <w:pStyle w:val="ConsPlusNormal"/>
        <w:jc w:val="both"/>
      </w:pPr>
      <w:r>
        <w:t xml:space="preserve">(пп. 2.3.5 в ред. </w:t>
      </w:r>
      <w:hyperlink r:id="rId17"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hyperlink r:id="rId18" w:history="1">
        <w:r>
          <w:rPr>
            <w:color w:val="0000FF"/>
          </w:rPr>
          <w:t>2.3.6</w:t>
        </w:r>
      </w:hyperlink>
      <w:r>
        <w:t>. Сведения о месте нахождения и номерах справочных телефонов, адресах электронной почты департамента, управления, отдела, ГАУ "МФЦ" размещаются на информационных стендах, официальном сайте города Новосибирска, на Едином портале государственных и муниципальных услуг (www.gosuslugi.ru, www.госуслуги.рф).</w:t>
      </w:r>
    </w:p>
    <w:p w:rsidR="005F732F" w:rsidRDefault="005F732F">
      <w:pPr>
        <w:pStyle w:val="ConsPlusNormal"/>
        <w:jc w:val="both"/>
      </w:pPr>
      <w:r>
        <w:t xml:space="preserve">(в ред. постановлений мэрии г. Новосибирска от 18.02.2014 </w:t>
      </w:r>
      <w:hyperlink r:id="rId19" w:history="1">
        <w:r>
          <w:rPr>
            <w:color w:val="0000FF"/>
          </w:rPr>
          <w:t>N 1228</w:t>
        </w:r>
      </w:hyperlink>
      <w:r>
        <w:t xml:space="preserve">, от 11.03.2015 </w:t>
      </w:r>
      <w:hyperlink r:id="rId20" w:history="1">
        <w:r>
          <w:rPr>
            <w:color w:val="0000FF"/>
          </w:rPr>
          <w:t>N 2376</w:t>
        </w:r>
      </w:hyperlink>
      <w:r>
        <w:t>)</w:t>
      </w:r>
    </w:p>
    <w:p w:rsidR="005F732F" w:rsidRDefault="005F732F">
      <w:pPr>
        <w:pStyle w:val="ConsPlusNormal"/>
        <w:ind w:firstLine="540"/>
        <w:jc w:val="both"/>
      </w:pPr>
      <w:r>
        <w:t>2.4. Предоставление муниципальной услуги осуществляется в соответствии с:</w:t>
      </w:r>
    </w:p>
    <w:p w:rsidR="005F732F" w:rsidRDefault="005F732F">
      <w:pPr>
        <w:pStyle w:val="ConsPlusNormal"/>
        <w:ind w:firstLine="540"/>
        <w:jc w:val="both"/>
      </w:pPr>
      <w:r>
        <w:t xml:space="preserve">Градостроительным </w:t>
      </w:r>
      <w:hyperlink r:id="rId21" w:history="1">
        <w:r>
          <w:rPr>
            <w:color w:val="0000FF"/>
          </w:rPr>
          <w:t>кодексом</w:t>
        </w:r>
      </w:hyperlink>
      <w:r>
        <w:t xml:space="preserve"> Российской Федерации ("Российская газета", 2004, N 290);</w:t>
      </w:r>
    </w:p>
    <w:p w:rsidR="005F732F" w:rsidRDefault="005F732F">
      <w:pPr>
        <w:pStyle w:val="ConsPlusNormal"/>
        <w:ind w:firstLine="540"/>
        <w:jc w:val="both"/>
      </w:pPr>
      <w:r>
        <w:t xml:space="preserve">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5F732F" w:rsidRDefault="005F732F">
      <w:pPr>
        <w:pStyle w:val="ConsPlusNormal"/>
        <w:ind w:firstLine="540"/>
        <w:jc w:val="both"/>
      </w:pPr>
      <w:r>
        <w:t xml:space="preserve">Федеральным </w:t>
      </w:r>
      <w:hyperlink r:id="rId23" w:history="1">
        <w:r>
          <w:rPr>
            <w:color w:val="0000FF"/>
          </w:rPr>
          <w:t>законом</w:t>
        </w:r>
      </w:hyperlink>
      <w:r>
        <w:t xml:space="preserve"> от 27.07.2006 N 152-ФЗ "О персональных данных" ("Российская газета", 2006, N 165);</w:t>
      </w:r>
    </w:p>
    <w:p w:rsidR="005F732F" w:rsidRDefault="005F732F">
      <w:pPr>
        <w:pStyle w:val="ConsPlusNormal"/>
        <w:ind w:firstLine="540"/>
        <w:jc w:val="both"/>
      </w:pPr>
      <w:r>
        <w:t xml:space="preserve">Федеральным </w:t>
      </w:r>
      <w:hyperlink r:id="rId24" w:history="1">
        <w:r>
          <w:rPr>
            <w:color w:val="0000FF"/>
          </w:rPr>
          <w:t>законом</w:t>
        </w:r>
      </w:hyperlink>
      <w:r>
        <w:t xml:space="preserve"> от 24.07.2008 N 161-ФЗ "О содействии развитию жилищного строительства" ("Российская газета", 2008, N 160);</w:t>
      </w:r>
    </w:p>
    <w:p w:rsidR="005F732F" w:rsidRDefault="005F732F">
      <w:pPr>
        <w:pStyle w:val="ConsPlusNormal"/>
        <w:ind w:firstLine="540"/>
        <w:jc w:val="both"/>
      </w:pPr>
      <w:hyperlink r:id="rId25" w:history="1">
        <w:r>
          <w:rPr>
            <w:color w:val="0000FF"/>
          </w:rPr>
          <w:t>Указом</w:t>
        </w:r>
      </w:hyperlink>
      <w:r>
        <w:t xml:space="preserve"> Президента Российской Федерации от 30.11.1995 N 1203 "Об утверждении перечня сведений, отнесенных к государственной тайне" ("Собрание законодательства Российской Федерации", 1995, N 49);</w:t>
      </w:r>
    </w:p>
    <w:p w:rsidR="005F732F" w:rsidRDefault="005F732F">
      <w:pPr>
        <w:pStyle w:val="ConsPlusNormal"/>
        <w:jc w:val="both"/>
      </w:pPr>
      <w:r>
        <w:t xml:space="preserve">(в ред. </w:t>
      </w:r>
      <w:hyperlink r:id="rId26" w:history="1">
        <w:r>
          <w:rPr>
            <w:color w:val="0000FF"/>
          </w:rPr>
          <w:t>постановления</w:t>
        </w:r>
      </w:hyperlink>
      <w:r>
        <w:t xml:space="preserve"> мэрии г. Новосибирска от 11.03.2015 N 2376)</w:t>
      </w:r>
    </w:p>
    <w:p w:rsidR="005F732F" w:rsidRDefault="005F732F">
      <w:pPr>
        <w:pStyle w:val="ConsPlusNormal"/>
        <w:ind w:firstLine="540"/>
        <w:jc w:val="both"/>
      </w:pPr>
      <w:hyperlink r:id="rId27" w:history="1">
        <w:r>
          <w:rPr>
            <w:color w:val="0000FF"/>
          </w:rPr>
          <w:t>постановлением</w:t>
        </w:r>
      </w:hyperlink>
      <w:r>
        <w:t xml:space="preserve"> Правительства Российской Федерации от 09.06.2006 N 363 "Об информационном обеспечении градостроительной деятельности" ("Российская газета", 2006, N 138);</w:t>
      </w:r>
    </w:p>
    <w:p w:rsidR="005F732F" w:rsidRDefault="005F732F">
      <w:pPr>
        <w:pStyle w:val="ConsPlusNormal"/>
        <w:ind w:firstLine="540"/>
        <w:jc w:val="both"/>
      </w:pPr>
      <w:hyperlink r:id="rId28"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5F732F" w:rsidRDefault="005F732F">
      <w:pPr>
        <w:pStyle w:val="ConsPlusNormal"/>
        <w:ind w:firstLine="540"/>
        <w:jc w:val="both"/>
      </w:pPr>
      <w:hyperlink r:id="rId29"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5F732F" w:rsidRDefault="005F732F">
      <w:pPr>
        <w:pStyle w:val="ConsPlusNormal"/>
        <w:ind w:firstLine="540"/>
        <w:jc w:val="both"/>
      </w:pPr>
      <w:hyperlink r:id="rId30" w:history="1">
        <w:r>
          <w:rPr>
            <w:color w:val="0000FF"/>
          </w:rPr>
          <w:t>приказом</w:t>
        </w:r>
      </w:hyperlink>
      <w:r>
        <w:t xml:space="preserve"> Министерства экономического развития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2007, N 101);</w:t>
      </w:r>
    </w:p>
    <w:p w:rsidR="005F732F" w:rsidRDefault="005F732F">
      <w:pPr>
        <w:pStyle w:val="ConsPlusNormal"/>
        <w:ind w:firstLine="540"/>
        <w:jc w:val="both"/>
      </w:pPr>
      <w:hyperlink r:id="rId31" w:history="1">
        <w:r>
          <w:rPr>
            <w:color w:val="0000FF"/>
          </w:rPr>
          <w:t>приказом</w:t>
        </w:r>
      </w:hyperlink>
      <w: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2008, N 9);</w:t>
      </w:r>
    </w:p>
    <w:p w:rsidR="005F732F" w:rsidRDefault="005F732F">
      <w:pPr>
        <w:pStyle w:val="ConsPlusNormal"/>
        <w:ind w:firstLine="540"/>
        <w:jc w:val="both"/>
      </w:pPr>
      <w:hyperlink r:id="rId32" w:history="1">
        <w:r>
          <w:rPr>
            <w:color w:val="0000FF"/>
          </w:rPr>
          <w:t>постановлением</w:t>
        </w:r>
      </w:hyperlink>
      <w:r>
        <w:t xml:space="preserve"> мэрии города Новосибирска от 08.07.2009 N 303 "Об утверждении Положения о полномочиях заместителя мэра города Новосибирска - начальника департамента строительства и архитектуры мэрии города Новосибирска и положений об управлениях, входящих в структуру департамента строительства и архитектуры мэрии города Новосибирска" (документ не опубликован);</w:t>
      </w:r>
    </w:p>
    <w:p w:rsidR="005F732F" w:rsidRDefault="005F732F">
      <w:pPr>
        <w:pStyle w:val="ConsPlusNormal"/>
        <w:ind w:firstLine="540"/>
        <w:jc w:val="both"/>
      </w:pPr>
      <w:hyperlink r:id="rId33" w:history="1">
        <w:r>
          <w:rPr>
            <w:color w:val="0000FF"/>
          </w:rPr>
          <w:t>постановлением</w:t>
        </w:r>
      </w:hyperlink>
      <w:r>
        <w:t xml:space="preserve"> мэрии города Новосибирска от 28.12.2009 N 565 "Об утверждении платы за предоставление сведений из информационной системы обеспечения градостроительной деятельности" ("Бюллетень органов местного самоуправления города Новосибирска", 2009, N 106);</w:t>
      </w:r>
    </w:p>
    <w:p w:rsidR="005F732F" w:rsidRDefault="005F732F">
      <w:pPr>
        <w:pStyle w:val="ConsPlusNormal"/>
        <w:ind w:firstLine="540"/>
        <w:jc w:val="both"/>
      </w:pPr>
      <w:hyperlink r:id="rId34" w:history="1">
        <w:r>
          <w:rPr>
            <w:color w:val="0000FF"/>
          </w:rPr>
          <w:t>постановлением</w:t>
        </w:r>
      </w:hyperlink>
      <w:r>
        <w:t xml:space="preserve"> мэрии города Новосибирска от 10.05.2011 N 3727 "Об утверждении Положения об организации ведения информационной системы обеспечения градостроительной деятельности города Новосибирска" ("Бюллетень органов местного самоуправления города </w:t>
      </w:r>
      <w:r>
        <w:lastRenderedPageBreak/>
        <w:t>Новосибирска", 2011, N 33);</w:t>
      </w:r>
    </w:p>
    <w:p w:rsidR="005F732F" w:rsidRDefault="005F732F">
      <w:pPr>
        <w:pStyle w:val="ConsPlusNormal"/>
        <w:ind w:firstLine="540"/>
        <w:jc w:val="both"/>
      </w:pPr>
      <w:hyperlink r:id="rId35" w:history="1">
        <w:r>
          <w:rPr>
            <w:color w:val="0000FF"/>
          </w:rPr>
          <w:t>постановлением</w:t>
        </w:r>
      </w:hyperlink>
      <w: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5F732F" w:rsidRDefault="005F732F">
      <w:pPr>
        <w:pStyle w:val="ConsPlusNormal"/>
        <w:ind w:firstLine="540"/>
        <w:jc w:val="both"/>
      </w:pPr>
      <w:r>
        <w:t>2.5. Результатом предоставления муниципальной услуги является предоставление сведений, содержащихся в ИСОГД.</w:t>
      </w:r>
    </w:p>
    <w:p w:rsidR="005F732F" w:rsidRDefault="005F732F">
      <w:pPr>
        <w:pStyle w:val="ConsPlusNormal"/>
        <w:ind w:firstLine="540"/>
        <w:jc w:val="both"/>
      </w:pPr>
      <w:r>
        <w:t xml:space="preserve">В муниципальной услуге отказывается по основаниям, указанным в </w:t>
      </w:r>
      <w:hyperlink w:anchor="P172" w:history="1">
        <w:r>
          <w:rPr>
            <w:color w:val="0000FF"/>
          </w:rPr>
          <w:t>подпункте 2.11</w:t>
        </w:r>
      </w:hyperlink>
      <w:r>
        <w:t>.</w:t>
      </w:r>
    </w:p>
    <w:p w:rsidR="005F732F" w:rsidRDefault="005F732F">
      <w:pPr>
        <w:pStyle w:val="ConsPlusNormal"/>
        <w:ind w:firstLine="540"/>
        <w:jc w:val="both"/>
      </w:pPr>
      <w:r>
        <w:t>Отказ в предоставлении муниципальной услуги оформляется в форме письменного уведомления с указанием причин отказа.</w:t>
      </w:r>
    </w:p>
    <w:p w:rsidR="005F732F" w:rsidRDefault="005F732F">
      <w:pPr>
        <w:pStyle w:val="ConsPlusNormal"/>
        <w:ind w:firstLine="540"/>
        <w:jc w:val="both"/>
      </w:pPr>
      <w:r>
        <w:t>2.6. Срок предоставления муниципальной услуги составляет не более 18 дней.</w:t>
      </w:r>
    </w:p>
    <w:p w:rsidR="005F732F" w:rsidRDefault="005F732F">
      <w:pPr>
        <w:pStyle w:val="ConsPlusNormal"/>
        <w:ind w:firstLine="540"/>
        <w:jc w:val="both"/>
      </w:pPr>
      <w:bookmarkStart w:id="1" w:name="P142"/>
      <w:bookmarkEnd w:id="1"/>
      <w:r>
        <w:t>2.7. Документы, необходимые для предоставления муниципальной услуги, в письменной форме могут быть поданы:</w:t>
      </w:r>
    </w:p>
    <w:p w:rsidR="005F732F" w:rsidRDefault="005F732F">
      <w:pPr>
        <w:pStyle w:val="ConsPlusNormal"/>
        <w:ind w:firstLine="540"/>
        <w:jc w:val="both"/>
      </w:pPr>
      <w:r>
        <w:t>на бумажном носителе лично или почтовым отправлением по месту нахождения департамента;</w:t>
      </w:r>
    </w:p>
    <w:p w:rsidR="005F732F" w:rsidRDefault="005F732F">
      <w:pPr>
        <w:pStyle w:val="ConsPlusNormal"/>
        <w:ind w:firstLine="540"/>
        <w:jc w:val="both"/>
      </w:pPr>
      <w:r>
        <w:t>через ГАУ "МФЦ";</w:t>
      </w:r>
    </w:p>
    <w:p w:rsidR="005F732F" w:rsidRDefault="005F732F">
      <w:pPr>
        <w:pStyle w:val="ConsPlusNormal"/>
        <w:jc w:val="both"/>
      </w:pPr>
      <w:r>
        <w:t xml:space="preserve">(в ред. </w:t>
      </w:r>
      <w:hyperlink r:id="rId36"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в электронной форме посредством Единого портала государственных и муниципальных услуг.</w:t>
      </w:r>
    </w:p>
    <w:p w:rsidR="005F732F" w:rsidRDefault="005F732F">
      <w:pPr>
        <w:pStyle w:val="ConsPlusNormal"/>
        <w:jc w:val="both"/>
      </w:pPr>
      <w:r>
        <w:t xml:space="preserve">(в ред. </w:t>
      </w:r>
      <w:hyperlink r:id="rId37" w:history="1">
        <w:r>
          <w:rPr>
            <w:color w:val="0000FF"/>
          </w:rPr>
          <w:t>постановления</w:t>
        </w:r>
      </w:hyperlink>
      <w:r>
        <w:t xml:space="preserve"> мэрии г. Новосибирска от 11.03.2015 N 2376)</w:t>
      </w:r>
    </w:p>
    <w:p w:rsidR="005F732F" w:rsidRDefault="005F732F">
      <w:pPr>
        <w:pStyle w:val="ConsPlusNormal"/>
        <w:ind w:firstLine="540"/>
        <w:jc w:val="both"/>
      </w:pPr>
      <w:r>
        <w:t>При представлении документов через Единый портал государственных и муниципальных услуг документы, необходимые для предоставления муниципальной услуги, представляются в форме электронных документов, подписанных электронной подписью.</w:t>
      </w:r>
    </w:p>
    <w:p w:rsidR="005F732F" w:rsidRDefault="005F732F">
      <w:pPr>
        <w:pStyle w:val="ConsPlusNormal"/>
        <w:ind w:firstLine="540"/>
        <w:jc w:val="both"/>
      </w:pPr>
      <w:r>
        <w:t>Получение муниципальной услуги возможно с использованием универсальной электронной карты в случае наличия данной карты у заявителя.</w:t>
      </w:r>
    </w:p>
    <w:p w:rsidR="005F732F" w:rsidRDefault="005F732F">
      <w:pPr>
        <w:pStyle w:val="ConsPlusNormal"/>
        <w:jc w:val="both"/>
      </w:pPr>
      <w:r>
        <w:t xml:space="preserve">(абзац введен </w:t>
      </w:r>
      <w:hyperlink r:id="rId38" w:history="1">
        <w:r>
          <w:rPr>
            <w:color w:val="0000FF"/>
          </w:rPr>
          <w:t>постановлением</w:t>
        </w:r>
      </w:hyperlink>
      <w:r>
        <w:t xml:space="preserve"> мэрии г. Новосибирска от 18.02.2014 N 1228)</w:t>
      </w:r>
    </w:p>
    <w:p w:rsidR="005F732F" w:rsidRDefault="005F732F">
      <w:pPr>
        <w:pStyle w:val="ConsPlusNormal"/>
        <w:ind w:firstLine="540"/>
        <w:jc w:val="both"/>
      </w:pPr>
      <w:bookmarkStart w:id="2" w:name="P151"/>
      <w:bookmarkEnd w:id="2"/>
      <w:r>
        <w:t>2.8. Для получения муниципальной услуги заявитель (его представитель) представляет следующие документы:</w:t>
      </w:r>
    </w:p>
    <w:p w:rsidR="005F732F" w:rsidRDefault="005F732F">
      <w:pPr>
        <w:pStyle w:val="ConsPlusNormal"/>
        <w:ind w:firstLine="540"/>
        <w:jc w:val="both"/>
      </w:pPr>
      <w:r>
        <w:t>2.8.1. Запрос о предоставлении сведений, содержащихся в ИСОГД (далее - запрос), в котором указываются:</w:t>
      </w:r>
    </w:p>
    <w:p w:rsidR="005F732F" w:rsidRDefault="005F732F">
      <w:pPr>
        <w:pStyle w:val="ConsPlusNormal"/>
        <w:ind w:firstLine="540"/>
        <w:jc w:val="both"/>
      </w:pPr>
      <w:r>
        <w:t>наименование (фамилия, имя, отчество) и место нахождения (место жительства) заинтересованного лица;</w:t>
      </w:r>
    </w:p>
    <w:p w:rsidR="005F732F" w:rsidRDefault="005F732F">
      <w:pPr>
        <w:pStyle w:val="ConsPlusNormal"/>
        <w:ind w:firstLine="540"/>
        <w:jc w:val="both"/>
      </w:pPr>
      <w:r>
        <w:t>раздел ИСОГД;</w:t>
      </w:r>
    </w:p>
    <w:p w:rsidR="005F732F" w:rsidRDefault="005F732F">
      <w:pPr>
        <w:pStyle w:val="ConsPlusNormal"/>
        <w:ind w:firstLine="540"/>
        <w:jc w:val="both"/>
      </w:pPr>
      <w:r>
        <w:t>запрашиваемые сведения о развитии территории, застройке территории, земельном участке и объекте капитального строительства;</w:t>
      </w:r>
    </w:p>
    <w:p w:rsidR="005F732F" w:rsidRDefault="005F732F">
      <w:pPr>
        <w:pStyle w:val="ConsPlusNormal"/>
        <w:ind w:firstLine="540"/>
        <w:jc w:val="both"/>
      </w:pPr>
      <w:r>
        <w:t>форма предоставления сведений, содержащихся в ИСОГД, и способ их доставки.</w:t>
      </w:r>
    </w:p>
    <w:p w:rsidR="005F732F" w:rsidRDefault="005F732F">
      <w:pPr>
        <w:pStyle w:val="ConsPlusNormal"/>
        <w:ind w:firstLine="540"/>
        <w:jc w:val="both"/>
      </w:pPr>
      <w:r>
        <w:t>В запросе о предоставлении сведений о развитии территории, застройке территории дополнительно указывается адресный и (или) кадастровый ориентир или местоположение границ территории.</w:t>
      </w:r>
    </w:p>
    <w:p w:rsidR="005F732F" w:rsidRDefault="005F732F">
      <w:pPr>
        <w:pStyle w:val="ConsPlusNormal"/>
        <w:jc w:val="both"/>
      </w:pPr>
      <w:r>
        <w:t xml:space="preserve">(абзац введен </w:t>
      </w:r>
      <w:hyperlink r:id="rId39" w:history="1">
        <w:r>
          <w:rPr>
            <w:color w:val="0000FF"/>
          </w:rPr>
          <w:t>постановлением</w:t>
        </w:r>
      </w:hyperlink>
      <w:r>
        <w:t xml:space="preserve"> мэрии г. Новосибирска от 11.03.2015 N 2376)</w:t>
      </w:r>
    </w:p>
    <w:p w:rsidR="005F732F" w:rsidRDefault="005F732F">
      <w:pPr>
        <w:pStyle w:val="ConsPlusNormal"/>
        <w:ind w:firstLine="540"/>
        <w:jc w:val="both"/>
      </w:pPr>
      <w:r>
        <w:t>В запросе о представлении сведений (копий документов) из дела о земельном участке дополнительно указывается кадастровый номер земельного участка, относительно которого сформировано дело о застроенном или подлежащем застройке земельном участке.</w:t>
      </w:r>
    </w:p>
    <w:p w:rsidR="005F732F" w:rsidRDefault="005F732F">
      <w:pPr>
        <w:pStyle w:val="ConsPlusNormal"/>
        <w:jc w:val="both"/>
      </w:pPr>
      <w:r>
        <w:t xml:space="preserve">(абзац введен </w:t>
      </w:r>
      <w:hyperlink r:id="rId40" w:history="1">
        <w:r>
          <w:rPr>
            <w:color w:val="0000FF"/>
          </w:rPr>
          <w:t>постановлением</w:t>
        </w:r>
      </w:hyperlink>
      <w:r>
        <w:t xml:space="preserve"> мэрии г. Новосибирска от 11.03.2015 N 2376)</w:t>
      </w:r>
    </w:p>
    <w:p w:rsidR="005F732F" w:rsidRDefault="005F732F">
      <w:pPr>
        <w:pStyle w:val="ConsPlusNormal"/>
        <w:ind w:firstLine="540"/>
        <w:jc w:val="both"/>
      </w:pPr>
      <w:r>
        <w:t>2.8.2. Документ, подтверждающий полномочия представителя, в случае представления запроса (документов) через представителя.</w:t>
      </w:r>
    </w:p>
    <w:p w:rsidR="005F732F" w:rsidRDefault="005F732F">
      <w:pPr>
        <w:pStyle w:val="ConsPlusNormal"/>
        <w:ind w:firstLine="540"/>
        <w:jc w:val="both"/>
      </w:pPr>
      <w:r>
        <w:t>2.8.3. Документы, подтверждающие полномочия заявителя на получение сведений, содержащих государственную тайну, если запрашиваемые сведения отнесены к сведениям, содержащим государственную тайну.</w:t>
      </w:r>
    </w:p>
    <w:p w:rsidR="005F732F" w:rsidRDefault="005F732F">
      <w:pPr>
        <w:pStyle w:val="ConsPlusNormal"/>
        <w:ind w:firstLine="540"/>
        <w:jc w:val="both"/>
      </w:pPr>
      <w:bookmarkStart w:id="3" w:name="P163"/>
      <w:bookmarkEnd w:id="3"/>
      <w:r>
        <w:t>2.9. Специалист, ответственный за предоставление сведений, в рамках межведомственного информационного (электронного)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запрашивает:</w:t>
      </w:r>
    </w:p>
    <w:p w:rsidR="005F732F" w:rsidRDefault="005F732F">
      <w:pPr>
        <w:pStyle w:val="ConsPlusNormal"/>
        <w:ind w:firstLine="540"/>
        <w:jc w:val="both"/>
      </w:pPr>
      <w:r>
        <w:lastRenderedPageBreak/>
        <w:t>в городском отделении Управления Федерального казначейства по Новосибирской области сведения о совершенном платеже, содержащиеся в Государственной информационной системе о государственных и муниципальных платежах (далее - ГИС ГМП), для получения информации, подтверждающей внесение платы заявителем;</w:t>
      </w:r>
    </w:p>
    <w:p w:rsidR="005F732F" w:rsidRDefault="005F732F">
      <w:pPr>
        <w:pStyle w:val="ConsPlusNormal"/>
        <w:ind w:firstLine="540"/>
        <w:jc w:val="both"/>
      </w:pPr>
      <w:r>
        <w:t>в Федеральной службе государственной регистрации, кадастра и картографии (далее - Росреестр), в случае запроса заявителем сведений о развитии территории, застройке территории, следующие документы:</w:t>
      </w:r>
    </w:p>
    <w:p w:rsidR="005F732F" w:rsidRDefault="005F732F">
      <w:pPr>
        <w:pStyle w:val="ConsPlusNormal"/>
        <w:ind w:firstLine="540"/>
        <w:jc w:val="both"/>
      </w:pPr>
      <w:r>
        <w:t>кадастровую выписку об объекте недвижимости;</w:t>
      </w:r>
    </w:p>
    <w:p w:rsidR="005F732F" w:rsidRDefault="005F732F">
      <w:pPr>
        <w:pStyle w:val="ConsPlusNormal"/>
        <w:ind w:firstLine="540"/>
        <w:jc w:val="both"/>
      </w:pPr>
      <w:r>
        <w:t>кадастровый план территории.</w:t>
      </w:r>
    </w:p>
    <w:p w:rsidR="005F732F" w:rsidRDefault="005F732F">
      <w:pPr>
        <w:pStyle w:val="ConsPlusNormal"/>
        <w:jc w:val="both"/>
      </w:pPr>
      <w:r>
        <w:t xml:space="preserve">(пп. 2.9 в ред. </w:t>
      </w:r>
      <w:hyperlink r:id="rId41"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2.10. Все документы подаются на русском языке либо должны иметь заверенный в установленном законом порядке перевод на русский язык.</w:t>
      </w:r>
    </w:p>
    <w:p w:rsidR="005F732F" w:rsidRDefault="005F732F">
      <w:pPr>
        <w:pStyle w:val="ConsPlusNormal"/>
        <w:ind w:firstLine="540"/>
        <w:jc w:val="both"/>
      </w:pPr>
      <w:r>
        <w:t xml:space="preserve">2.10.1. Не допускается требовать от заявителя документы, не предусмотренные </w:t>
      </w:r>
      <w:hyperlink w:anchor="P151" w:history="1">
        <w:r>
          <w:rPr>
            <w:color w:val="0000FF"/>
          </w:rPr>
          <w:t>подпунктом 2.8</w:t>
        </w:r>
      </w:hyperlink>
      <w:r>
        <w:t>.</w:t>
      </w:r>
    </w:p>
    <w:p w:rsidR="005F732F" w:rsidRDefault="005F732F">
      <w:pPr>
        <w:pStyle w:val="ConsPlusNormal"/>
        <w:ind w:firstLine="540"/>
        <w:jc w:val="both"/>
      </w:pPr>
      <w:r>
        <w:t>2.10.2. Основания для отказа в приеме запроса и документов отсутствуют.</w:t>
      </w:r>
    </w:p>
    <w:p w:rsidR="005F732F" w:rsidRDefault="005F732F">
      <w:pPr>
        <w:pStyle w:val="ConsPlusNormal"/>
        <w:ind w:firstLine="540"/>
        <w:jc w:val="both"/>
      </w:pPr>
      <w:bookmarkStart w:id="4" w:name="P172"/>
      <w:bookmarkEnd w:id="4"/>
      <w:r>
        <w:t>2.11. Основания для отказа в предоставлении муниципальной услуги:</w:t>
      </w:r>
    </w:p>
    <w:p w:rsidR="005F732F" w:rsidRDefault="005F732F">
      <w:pPr>
        <w:pStyle w:val="ConsPlusNormal"/>
        <w:ind w:firstLine="540"/>
        <w:jc w:val="both"/>
      </w:pPr>
      <w:r>
        <w:t xml:space="preserve">непредставление документов, предусмотренных </w:t>
      </w:r>
      <w:hyperlink w:anchor="P151" w:history="1">
        <w:r>
          <w:rPr>
            <w:color w:val="0000FF"/>
          </w:rPr>
          <w:t>подпунктом 2.8</w:t>
        </w:r>
      </w:hyperlink>
      <w:r>
        <w:t>;</w:t>
      </w:r>
    </w:p>
    <w:p w:rsidR="005F732F" w:rsidRDefault="005F732F">
      <w:pPr>
        <w:pStyle w:val="ConsPlusNormal"/>
        <w:ind w:firstLine="540"/>
        <w:jc w:val="both"/>
      </w:pPr>
      <w:r>
        <w:t>представление документов, содержащих недостоверные сведения;</w:t>
      </w:r>
    </w:p>
    <w:p w:rsidR="005F732F" w:rsidRDefault="005F732F">
      <w:pPr>
        <w:pStyle w:val="ConsPlusNormal"/>
        <w:ind w:firstLine="540"/>
        <w:jc w:val="both"/>
      </w:pPr>
      <w:r>
        <w:t>отсутствие запрашиваемых сведений в ИСОГД;</w:t>
      </w:r>
    </w:p>
    <w:p w:rsidR="005F732F" w:rsidRDefault="005F732F">
      <w:pPr>
        <w:pStyle w:val="ConsPlusNormal"/>
        <w:ind w:firstLine="540"/>
        <w:jc w:val="both"/>
      </w:pPr>
      <w:r>
        <w:t>наличие запрета в предоставлении сведений, содержащихся в ИСОГД, в соответствии с действующим законодательством Российской Федерации.</w:t>
      </w:r>
    </w:p>
    <w:p w:rsidR="005F732F" w:rsidRDefault="005F732F">
      <w:pPr>
        <w:pStyle w:val="ConsPlusNormal"/>
        <w:ind w:firstLine="540"/>
        <w:jc w:val="both"/>
      </w:pPr>
      <w:r>
        <w:t xml:space="preserve">2.12. Предоставление муниципальной услуги приостанавливается в случае предоставления услуги за плату со дня выдачи специалистом, ответственным за предоставление сведений, заявителю </w:t>
      </w:r>
      <w:hyperlink w:anchor="P389" w:history="1">
        <w:r>
          <w:rPr>
            <w:color w:val="0000FF"/>
          </w:rPr>
          <w:t>уведомления</w:t>
        </w:r>
      </w:hyperlink>
      <w:r>
        <w:t xml:space="preserve"> о наличии запрашиваемых сведений, содержащихся в ИСОГД (далее - уведомление о наличии запрашиваемых сведений, содержащихся в ИСОГД) (приложение 1), с указанием в нем наличия запрашиваемых сведений в ИСОГД, общего размера платы на основании рассчитанного объема сведений до дня получения специалистом, ответственным за предоставление сведений, информации о внесении платы в соответствии с </w:t>
      </w:r>
      <w:hyperlink w:anchor="P179" w:history="1">
        <w:r>
          <w:rPr>
            <w:color w:val="0000FF"/>
          </w:rPr>
          <w:t>подпунктом 2.13</w:t>
        </w:r>
      </w:hyperlink>
      <w:r>
        <w:t>.</w:t>
      </w:r>
    </w:p>
    <w:p w:rsidR="005F732F" w:rsidRDefault="005F732F">
      <w:pPr>
        <w:pStyle w:val="ConsPlusNormal"/>
        <w:jc w:val="both"/>
      </w:pPr>
      <w:r>
        <w:t xml:space="preserve">(пп. 2.12 в ред. </w:t>
      </w:r>
      <w:hyperlink r:id="rId42"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bookmarkStart w:id="5" w:name="P179"/>
      <w:bookmarkEnd w:id="5"/>
      <w:r>
        <w:t xml:space="preserve">2.13. Предоставление муниципальной услуги осуществляется за плату на основании </w:t>
      </w:r>
      <w:hyperlink r:id="rId43" w:history="1">
        <w:r>
          <w:rPr>
            <w:color w:val="0000FF"/>
          </w:rPr>
          <w:t>постановления</w:t>
        </w:r>
      </w:hyperlink>
      <w:r>
        <w:t xml:space="preserve"> Правительства Российской Федерации от 09.06.2006 N 363 "Об информационном обеспечении градостроительной деятельности" и </w:t>
      </w:r>
      <w:hyperlink r:id="rId44" w:history="1">
        <w:r>
          <w:rPr>
            <w:color w:val="0000FF"/>
          </w:rPr>
          <w:t>постановления</w:t>
        </w:r>
      </w:hyperlink>
      <w:r>
        <w:t xml:space="preserve"> мэрии города Новосибирска от 28.12.2009 N 565 "Об утверждении платы за предоставление сведений из информационной системы обеспечения градостроительной деятельности", в соответствии с которыми:</w:t>
      </w:r>
    </w:p>
    <w:p w:rsidR="005F732F" w:rsidRDefault="005F732F">
      <w:pPr>
        <w:pStyle w:val="ConsPlusNormal"/>
        <w:ind w:firstLine="540"/>
        <w:jc w:val="both"/>
      </w:pPr>
      <w:r>
        <w:t>размер платы за предоставление сведений, содержащихся в одном разделе ИСОГД, составляет 1000,0 рубля;</w:t>
      </w:r>
    </w:p>
    <w:p w:rsidR="005F732F" w:rsidRDefault="005F732F">
      <w:pPr>
        <w:pStyle w:val="ConsPlusNormal"/>
        <w:ind w:firstLine="540"/>
        <w:jc w:val="both"/>
      </w:pPr>
      <w:r>
        <w:t>размер платы за предоставление копии одного документа, содержащегося в ИСОГД, составляет 100,0 рубля.</w:t>
      </w:r>
    </w:p>
    <w:p w:rsidR="005F732F" w:rsidRDefault="005F732F">
      <w:pPr>
        <w:pStyle w:val="ConsPlusNormal"/>
        <w:ind w:firstLine="540"/>
        <w:jc w:val="both"/>
      </w:pPr>
      <w:r>
        <w:t>Размер платы за предоставление сведений публикуется на официальном сайте города Новосибирска и размещается на бумажных носителях в месте приема запросов.</w:t>
      </w:r>
    </w:p>
    <w:p w:rsidR="005F732F" w:rsidRDefault="005F732F">
      <w:pPr>
        <w:pStyle w:val="ConsPlusNormal"/>
        <w:ind w:firstLine="540"/>
        <w:jc w:val="both"/>
      </w:pPr>
      <w:r>
        <w:t>Общий размер платы за предоставление сведений определяется исходя из объема запрашиваемых сведений, содержащихся в ИСОГД, и с учетом установленных размеров платы за предоставление указанных сведений.</w:t>
      </w:r>
    </w:p>
    <w:p w:rsidR="005F732F" w:rsidRDefault="005F732F">
      <w:pPr>
        <w:pStyle w:val="ConsPlusNormal"/>
        <w:ind w:firstLine="540"/>
        <w:jc w:val="both"/>
      </w:pPr>
      <w:r>
        <w:t>Уведомление о наличии запрашиваемых сведений, содержащихся в ИСОГД, в зависимости от выбранного заявителем способа доставки выдается (направляется) заявителю.</w:t>
      </w:r>
    </w:p>
    <w:p w:rsidR="005F732F" w:rsidRDefault="005F732F">
      <w:pPr>
        <w:pStyle w:val="ConsPlusNormal"/>
        <w:ind w:firstLine="540"/>
        <w:jc w:val="both"/>
      </w:pPr>
      <w: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w:t>
      </w:r>
    </w:p>
    <w:p w:rsidR="005F732F" w:rsidRDefault="005F732F">
      <w:pPr>
        <w:pStyle w:val="ConsPlusNormal"/>
        <w:ind w:firstLine="540"/>
        <w:jc w:val="both"/>
      </w:pPr>
      <w:r>
        <w:t>Внесение платы заявителем подтверждается сведениями о совершенном платеже, получаемыми специалистом, ответственным за предоставление сведений, из ГИС ГМП в рамках межведомственного электронного взаимодействия.</w:t>
      </w:r>
    </w:p>
    <w:p w:rsidR="005F732F" w:rsidRDefault="005F732F">
      <w:pPr>
        <w:pStyle w:val="ConsPlusNormal"/>
        <w:jc w:val="both"/>
      </w:pPr>
      <w:r>
        <w:t xml:space="preserve">(в ред. </w:t>
      </w:r>
      <w:hyperlink r:id="rId45"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Заявитель информирует специалиста, ответственного за предоставление сведений, по телефону или лично о внесении платы.</w:t>
      </w:r>
    </w:p>
    <w:p w:rsidR="005F732F" w:rsidRDefault="005F732F">
      <w:pPr>
        <w:pStyle w:val="ConsPlusNormal"/>
        <w:jc w:val="both"/>
      </w:pPr>
      <w:r>
        <w:t xml:space="preserve">(в ред. </w:t>
      </w:r>
      <w:hyperlink r:id="rId46"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lastRenderedPageBreak/>
        <w:t>Заявитель вправе представить копии платежного поручения с отметкой банка или иной кредитной организации о его исполнении либо платежной квитанции с отметкой банка по собственной инициативе.</w:t>
      </w:r>
    </w:p>
    <w:p w:rsidR="005F732F" w:rsidRDefault="005F732F">
      <w:pPr>
        <w:pStyle w:val="ConsPlusNormal"/>
        <w:jc w:val="both"/>
      </w:pPr>
      <w:r>
        <w:t xml:space="preserve">(в ред. </w:t>
      </w:r>
      <w:hyperlink r:id="rId47"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Бесплатно муниципальная услуга предоставляется по запросам организаций по учету объектов недвижимого имущества, учету государственного и муниципального имущества и Федерального фонда содействия развитию жилищного строительства.</w:t>
      </w:r>
    </w:p>
    <w:p w:rsidR="005F732F" w:rsidRDefault="005F732F">
      <w:pPr>
        <w:pStyle w:val="ConsPlusNormal"/>
        <w:ind w:firstLine="540"/>
        <w:jc w:val="both"/>
      </w:pPr>
      <w:r>
        <w:t>2.14. Максимальный срок ожидания заявителя в очереди при подаче запроса о предоставлении муниципальной услуги (далее - запрос) или при получении результата предоставления муниципальной услуги составляет 15 минут.</w:t>
      </w:r>
    </w:p>
    <w:p w:rsidR="005F732F" w:rsidRDefault="005F732F">
      <w:pPr>
        <w:pStyle w:val="ConsPlusNormal"/>
        <w:jc w:val="both"/>
      </w:pPr>
      <w:r>
        <w:t xml:space="preserve">(в ред. </w:t>
      </w:r>
      <w:hyperlink r:id="rId48" w:history="1">
        <w:r>
          <w:rPr>
            <w:color w:val="0000FF"/>
          </w:rPr>
          <w:t>постановления</w:t>
        </w:r>
      </w:hyperlink>
      <w:r>
        <w:t xml:space="preserve"> мэрии г. Новосибирска от 11.03.2015 N 2376)</w:t>
      </w:r>
    </w:p>
    <w:p w:rsidR="005F732F" w:rsidRDefault="005F732F">
      <w:pPr>
        <w:pStyle w:val="ConsPlusNormal"/>
        <w:ind w:firstLine="540"/>
        <w:jc w:val="both"/>
      </w:pPr>
      <w:r>
        <w:t>2.15. Срок регистрации запроса - один день.</w:t>
      </w:r>
    </w:p>
    <w:p w:rsidR="005F732F" w:rsidRDefault="005F732F">
      <w:pPr>
        <w:pStyle w:val="ConsPlusNormal"/>
        <w:ind w:firstLine="540"/>
        <w:jc w:val="both"/>
      </w:pPr>
      <w:r>
        <w:t>2.16. При направлении заявителем запроса в форме электронного документа заявителю направляется уведомление в электронной форме, подтверждающее получение и регистрацию запроса.</w:t>
      </w:r>
    </w:p>
    <w:p w:rsidR="005F732F" w:rsidRDefault="005F732F">
      <w:pPr>
        <w:pStyle w:val="ConsPlusNormal"/>
        <w:ind w:firstLine="540"/>
        <w:jc w:val="both"/>
      </w:pPr>
      <w: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F732F" w:rsidRDefault="005F732F">
      <w:pPr>
        <w:pStyle w:val="ConsPlusNormal"/>
        <w:jc w:val="both"/>
      </w:pPr>
      <w:r>
        <w:t xml:space="preserve">(в ред. </w:t>
      </w:r>
      <w:hyperlink r:id="rId49"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F732F" w:rsidRDefault="005F732F">
      <w:pPr>
        <w:pStyle w:val="ConsPlusNormal"/>
        <w:ind w:firstLine="540"/>
        <w:jc w:val="both"/>
      </w:pPr>
      <w:r>
        <w:t>Доступ заявителей к парковочным местам является бесплатным.</w:t>
      </w:r>
    </w:p>
    <w:p w:rsidR="005F732F" w:rsidRDefault="005F732F">
      <w:pPr>
        <w:pStyle w:val="ConsPlusNormal"/>
        <w:ind w:firstLine="540"/>
        <w:jc w:val="both"/>
      </w:pPr>
      <w:r>
        <w:t>Вход в здание оформляется табличкой, информирующей о наименовании органа (организации), предоставляющего муниципальную услугу.</w:t>
      </w:r>
    </w:p>
    <w:p w:rsidR="005F732F" w:rsidRDefault="005F732F">
      <w:pPr>
        <w:pStyle w:val="ConsPlusNormal"/>
        <w:ind w:firstLine="540"/>
        <w:jc w:val="both"/>
      </w:pPr>
      <w:r>
        <w:t>Вход в здание оборудуется устройством для маломобильных граждан.</w:t>
      </w:r>
    </w:p>
    <w:p w:rsidR="005F732F" w:rsidRDefault="005F732F">
      <w:pPr>
        <w:pStyle w:val="ConsPlusNormal"/>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F732F" w:rsidRDefault="005F732F">
      <w:pPr>
        <w:pStyle w:val="ConsPlusNormal"/>
        <w:ind w:firstLine="540"/>
        <w:jc w:val="both"/>
      </w:pPr>
      <w:r>
        <w:t>Места ожидания в очереди оборудуются стульями, кресельными секциями.</w:t>
      </w:r>
    </w:p>
    <w:p w:rsidR="005F732F" w:rsidRDefault="005F732F">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5F732F" w:rsidRDefault="005F732F">
      <w:pPr>
        <w:pStyle w:val="ConsPlusNormal"/>
        <w:ind w:firstLine="540"/>
        <w:jc w:val="both"/>
      </w:pPr>
      <w:r>
        <w:t>Информационный стенд располагается в доступном месте и содержит следующую информацию:</w:t>
      </w:r>
    </w:p>
    <w:p w:rsidR="005F732F" w:rsidRDefault="005F732F">
      <w:pPr>
        <w:pStyle w:val="ConsPlusNormal"/>
        <w:ind w:firstLine="540"/>
        <w:jc w:val="both"/>
      </w:pPr>
      <w:r>
        <w:t>порядок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F732F" w:rsidRDefault="005F732F">
      <w:pPr>
        <w:pStyle w:val="ConsPlusNormal"/>
        <w:ind w:firstLine="540"/>
        <w:jc w:val="both"/>
      </w:pPr>
      <w:r>
        <w:t>текст административного регламента с приложениями;</w:t>
      </w:r>
    </w:p>
    <w:p w:rsidR="005F732F" w:rsidRDefault="005F732F">
      <w:pPr>
        <w:pStyle w:val="ConsPlusNormal"/>
        <w:ind w:firstLine="540"/>
        <w:jc w:val="both"/>
      </w:pPr>
      <w:r>
        <w:t>сведения о месте нахождения, графике работы, номерах справочных телефонов, адресах официального сайта города Новосибирска и электронной почты департамента, управления, отдела, где заинтересованные лица могут получить информацию, необходимую для предоставления муниципальной услуги;</w:t>
      </w:r>
    </w:p>
    <w:p w:rsidR="005F732F" w:rsidRDefault="005F732F">
      <w:pPr>
        <w:pStyle w:val="ConsPlusNormal"/>
        <w:ind w:firstLine="540"/>
        <w:jc w:val="both"/>
      </w:pPr>
      <w: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5F732F" w:rsidRDefault="005F732F">
      <w:pPr>
        <w:pStyle w:val="ConsPlusNormal"/>
        <w:ind w:firstLine="540"/>
        <w:jc w:val="both"/>
      </w:pPr>
      <w:r>
        <w:t>выдержки из нормативных правовых актов, содержащих нормы, регулирующие деятельность по оказанию муниципальной услуги.</w:t>
      </w:r>
    </w:p>
    <w:p w:rsidR="005F732F" w:rsidRDefault="005F732F">
      <w:pPr>
        <w:pStyle w:val="ConsPlusNormal"/>
        <w:ind w:firstLine="540"/>
        <w:jc w:val="both"/>
      </w:pPr>
      <w:r>
        <w:t>2.18.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5F732F" w:rsidRDefault="005F732F">
      <w:pPr>
        <w:pStyle w:val="ConsPlusNormal"/>
        <w:ind w:firstLine="540"/>
        <w:jc w:val="both"/>
      </w:pPr>
      <w:r>
        <w:t>в устной форме лично в часы приема в отдел, ГАУ "МФЦ" или по телефону в соответствии с режимом работы отдела, ГАУ "МФЦ";</w:t>
      </w:r>
    </w:p>
    <w:p w:rsidR="005F732F" w:rsidRDefault="005F732F">
      <w:pPr>
        <w:pStyle w:val="ConsPlusNormal"/>
        <w:jc w:val="both"/>
      </w:pPr>
      <w:r>
        <w:t xml:space="preserve">(в ред. </w:t>
      </w:r>
      <w:hyperlink r:id="rId50"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в письменной форме лично, почтовым отправлением, по адресу электронной почты в департамент или через Единый портал государственных и муниципальных услуг.</w:t>
      </w:r>
    </w:p>
    <w:p w:rsidR="005F732F" w:rsidRDefault="005F732F">
      <w:pPr>
        <w:pStyle w:val="ConsPlusNormal"/>
        <w:ind w:firstLine="540"/>
        <w:jc w:val="both"/>
      </w:pPr>
      <w:r>
        <w:lastRenderedPageBreak/>
        <w:t>При устном обращении (лично или по телефону) заявителя специалисты департамента, управления, отдела, ГАУ "МФЦ" подробно и в вежливой форме информируют обратившихся по интересующим их вопросам.</w:t>
      </w:r>
    </w:p>
    <w:p w:rsidR="005F732F" w:rsidRDefault="005F732F">
      <w:pPr>
        <w:pStyle w:val="ConsPlusNormal"/>
        <w:jc w:val="both"/>
      </w:pPr>
      <w:r>
        <w:t xml:space="preserve">(в ред. </w:t>
      </w:r>
      <w:hyperlink r:id="rId51" w:history="1">
        <w:r>
          <w:rPr>
            <w:color w:val="0000FF"/>
          </w:rPr>
          <w:t>постановления</w:t>
        </w:r>
      </w:hyperlink>
      <w:r>
        <w:t xml:space="preserve"> мэрии г. Новосибирска от 11.03.2015 N 2376)</w:t>
      </w:r>
    </w:p>
    <w:p w:rsidR="005F732F" w:rsidRDefault="005F732F">
      <w:pPr>
        <w:pStyle w:val="ConsPlusNormal"/>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Максимальный срок ожидания в очереди при личном обращении не должен превышать 15 минут.</w:t>
      </w:r>
    </w:p>
    <w:p w:rsidR="005F732F" w:rsidRDefault="005F732F">
      <w:pPr>
        <w:pStyle w:val="ConsPlusNormal"/>
        <w:jc w:val="both"/>
      </w:pPr>
      <w:r>
        <w:t xml:space="preserve">(в ред. </w:t>
      </w:r>
      <w:hyperlink r:id="rId52"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Ответ на телефонный звонок должен содержать информацию о фамилии, имени, отчестве специалиста, принявшего телефонный звонок.</w:t>
      </w:r>
    </w:p>
    <w:p w:rsidR="005F732F" w:rsidRDefault="005F732F">
      <w:pPr>
        <w:pStyle w:val="ConsPlusNormal"/>
        <w:ind w:firstLine="540"/>
        <w:jc w:val="both"/>
      </w:pPr>
      <w:r>
        <w:t>Если для подготовки ответа на устное обращение требуется более 15 минут, специалисты отдела, ГАУ "МФЦ",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F732F" w:rsidRDefault="005F732F">
      <w:pPr>
        <w:pStyle w:val="ConsPlusNormal"/>
        <w:jc w:val="both"/>
      </w:pPr>
      <w:r>
        <w:t xml:space="preserve">(в ред. постановлений мэрии г. Новосибирска от 18.02.2014 </w:t>
      </w:r>
      <w:hyperlink r:id="rId53" w:history="1">
        <w:r>
          <w:rPr>
            <w:color w:val="0000FF"/>
          </w:rPr>
          <w:t>N 1228</w:t>
        </w:r>
      </w:hyperlink>
      <w:r>
        <w:t xml:space="preserve">, от 11.03.2015 </w:t>
      </w:r>
      <w:hyperlink r:id="rId54" w:history="1">
        <w:r>
          <w:rPr>
            <w:color w:val="0000FF"/>
          </w:rPr>
          <w:t>N 2376</w:t>
        </w:r>
      </w:hyperlink>
      <w:r>
        <w:t>)</w:t>
      </w:r>
    </w:p>
    <w:p w:rsidR="005F732F" w:rsidRDefault="005F732F">
      <w:pPr>
        <w:pStyle w:val="ConsPlusNormal"/>
        <w:ind w:firstLine="540"/>
        <w:jc w:val="both"/>
      </w:pPr>
      <w:r>
        <w:t>Письменное информирование заявителя осуществляется при получении от него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w:t>
      </w:r>
    </w:p>
    <w:p w:rsidR="005F732F" w:rsidRDefault="005F732F">
      <w:pPr>
        <w:pStyle w:val="ConsPlusNormal"/>
        <w:ind w:firstLine="540"/>
        <w:jc w:val="both"/>
      </w:pPr>
      <w:r>
        <w:t>Обращение регистрируется в день поступления в департамент.</w:t>
      </w:r>
    </w:p>
    <w:p w:rsidR="005F732F" w:rsidRDefault="005F732F">
      <w:pPr>
        <w:pStyle w:val="ConsPlusNormal"/>
        <w:ind w:firstLine="540"/>
        <w:jc w:val="both"/>
      </w:pPr>
      <w:r>
        <w:t>Письменный ответ подписывается начальником управления,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5F732F" w:rsidRDefault="005F732F">
      <w:pPr>
        <w:pStyle w:val="ConsPlusNormal"/>
        <w:ind w:firstLine="540"/>
        <w:jc w:val="both"/>
      </w:pPr>
      <w: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5F732F" w:rsidRDefault="005F732F">
      <w:pPr>
        <w:pStyle w:val="ConsPlusNormal"/>
        <w:ind w:firstLine="540"/>
        <w:jc w:val="both"/>
      </w:pPr>
      <w:r>
        <w:t>Ответ на обращение направляется заявителю в течение 25 дней со дня регистрации обращения в департаменте.</w:t>
      </w:r>
    </w:p>
    <w:p w:rsidR="005F732F" w:rsidRDefault="005F732F">
      <w:pPr>
        <w:pStyle w:val="ConsPlusNormal"/>
        <w:ind w:firstLine="540"/>
        <w:jc w:val="both"/>
      </w:pPr>
      <w:r>
        <w:t>2.19. Показателями доступности муниципальной услуги являются:</w:t>
      </w:r>
    </w:p>
    <w:p w:rsidR="005F732F" w:rsidRDefault="005F732F">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5F732F" w:rsidRDefault="005F732F">
      <w:pPr>
        <w:pStyle w:val="ConsPlusNormal"/>
        <w:ind w:firstLine="540"/>
        <w:jc w:val="both"/>
      </w:pPr>
      <w:r>
        <w:t>транспортная доступность мест предоставления муниципальной услуги;</w:t>
      </w:r>
    </w:p>
    <w:p w:rsidR="005F732F" w:rsidRDefault="005F732F">
      <w:pPr>
        <w:pStyle w:val="ConsPlusNormal"/>
        <w:ind w:firstLine="540"/>
        <w:jc w:val="both"/>
      </w:pPr>
      <w: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5F732F" w:rsidRDefault="005F732F">
      <w:pPr>
        <w:pStyle w:val="ConsPlusNormal"/>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5F732F" w:rsidRDefault="005F732F">
      <w:pPr>
        <w:pStyle w:val="ConsPlusNormal"/>
        <w:ind w:firstLine="540"/>
        <w:jc w:val="both"/>
      </w:pPr>
      <w:r>
        <w:t>бесплатное предоставление информации о муниципальной услуге.</w:t>
      </w:r>
    </w:p>
    <w:p w:rsidR="005F732F" w:rsidRDefault="005F732F">
      <w:pPr>
        <w:pStyle w:val="ConsPlusNormal"/>
        <w:ind w:firstLine="540"/>
        <w:jc w:val="both"/>
      </w:pPr>
      <w:r>
        <w:t>2.20. Показателями качества предоставления муниципальной услуги являются:</w:t>
      </w:r>
    </w:p>
    <w:p w:rsidR="005F732F" w:rsidRDefault="005F732F">
      <w:pPr>
        <w:pStyle w:val="ConsPlusNormal"/>
        <w:ind w:firstLine="540"/>
        <w:jc w:val="both"/>
      </w:pPr>
      <w:r>
        <w:t>исполнение обращения в установленные сроки;</w:t>
      </w:r>
    </w:p>
    <w:p w:rsidR="005F732F" w:rsidRDefault="005F732F">
      <w:pPr>
        <w:pStyle w:val="ConsPlusNormal"/>
        <w:ind w:firstLine="540"/>
        <w:jc w:val="both"/>
      </w:pPr>
      <w:r>
        <w:t>соблюдение порядка выполнения административных процедур.</w:t>
      </w:r>
    </w:p>
    <w:p w:rsidR="005F732F" w:rsidRDefault="005F732F">
      <w:pPr>
        <w:pStyle w:val="ConsPlusNormal"/>
        <w:ind w:firstLine="540"/>
        <w:jc w:val="both"/>
      </w:pPr>
    </w:p>
    <w:p w:rsidR="005F732F" w:rsidRDefault="005F732F">
      <w:pPr>
        <w:pStyle w:val="ConsPlusNormal"/>
        <w:jc w:val="center"/>
        <w:outlineLvl w:val="1"/>
      </w:pPr>
      <w:r>
        <w:t>3. Административные процедуры предоставления</w:t>
      </w:r>
    </w:p>
    <w:p w:rsidR="005F732F" w:rsidRDefault="005F732F">
      <w:pPr>
        <w:pStyle w:val="ConsPlusNormal"/>
        <w:jc w:val="center"/>
      </w:pPr>
      <w:r>
        <w:t>муниципальной услуги</w:t>
      </w:r>
    </w:p>
    <w:p w:rsidR="005F732F" w:rsidRDefault="005F732F">
      <w:pPr>
        <w:pStyle w:val="ConsPlusNormal"/>
        <w:ind w:firstLine="540"/>
        <w:jc w:val="both"/>
      </w:pPr>
    </w:p>
    <w:p w:rsidR="005F732F" w:rsidRDefault="005F732F">
      <w:pPr>
        <w:pStyle w:val="ConsPlusNormal"/>
        <w:ind w:firstLine="540"/>
        <w:jc w:val="both"/>
      </w:pPr>
      <w:hyperlink w:anchor="P496"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2.</w:t>
      </w:r>
    </w:p>
    <w:p w:rsidR="005F732F" w:rsidRDefault="005F732F">
      <w:pPr>
        <w:pStyle w:val="ConsPlusNormal"/>
        <w:ind w:firstLine="540"/>
        <w:jc w:val="both"/>
      </w:pPr>
    </w:p>
    <w:p w:rsidR="005F732F" w:rsidRDefault="005F732F">
      <w:pPr>
        <w:pStyle w:val="ConsPlusNormal"/>
        <w:jc w:val="center"/>
        <w:outlineLvl w:val="2"/>
      </w:pPr>
      <w:r>
        <w:t>3.1. Прием запроса и документов</w:t>
      </w:r>
    </w:p>
    <w:p w:rsidR="005F732F" w:rsidRDefault="005F732F">
      <w:pPr>
        <w:pStyle w:val="ConsPlusNormal"/>
        <w:jc w:val="center"/>
      </w:pPr>
      <w:r>
        <w:lastRenderedPageBreak/>
        <w:t>на получение муниципальной услуги</w:t>
      </w:r>
    </w:p>
    <w:p w:rsidR="005F732F" w:rsidRDefault="005F732F">
      <w:pPr>
        <w:pStyle w:val="ConsPlusNormal"/>
        <w:ind w:firstLine="540"/>
        <w:jc w:val="both"/>
      </w:pPr>
    </w:p>
    <w:p w:rsidR="005F732F" w:rsidRDefault="005F732F">
      <w:pPr>
        <w:pStyle w:val="ConsPlusNormal"/>
        <w:ind w:firstLine="540"/>
        <w:jc w:val="both"/>
      </w:pPr>
      <w:r>
        <w:t xml:space="preserve">3.1.1. Основанием для начала административной процедуры по приему запроса и документов на получение муниципальной услуги является обращение заявителя в письменной форме с запросом и документами в соответствии с </w:t>
      </w:r>
      <w:hyperlink w:anchor="P142" w:history="1">
        <w:r>
          <w:rPr>
            <w:color w:val="0000FF"/>
          </w:rPr>
          <w:t>подпунктами 2.7</w:t>
        </w:r>
      </w:hyperlink>
      <w:r>
        <w:t xml:space="preserve">, </w:t>
      </w:r>
      <w:hyperlink w:anchor="P151" w:history="1">
        <w:r>
          <w:rPr>
            <w:color w:val="0000FF"/>
          </w:rPr>
          <w:t>2.8</w:t>
        </w:r>
      </w:hyperlink>
      <w:r>
        <w:t>.</w:t>
      </w:r>
    </w:p>
    <w:p w:rsidR="005F732F" w:rsidRDefault="005F732F">
      <w:pPr>
        <w:pStyle w:val="ConsPlusNormal"/>
        <w:jc w:val="both"/>
      </w:pPr>
      <w:r>
        <w:t xml:space="preserve">(в ред. </w:t>
      </w:r>
      <w:hyperlink r:id="rId55"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3.1.2. Специалист ГАУ "МФЦ" заполняет и заверяет электронную заявку электронной цифровой подписью и направляет вместе с отсканированным запросом заявителя через автоматизированную информационную систему "Центр приема государственных услуг" (далее - АИС "ЦПГУ") в департамент.</w:t>
      </w:r>
    </w:p>
    <w:p w:rsidR="005F732F" w:rsidRDefault="005F732F">
      <w:pPr>
        <w:pStyle w:val="ConsPlusNormal"/>
        <w:jc w:val="both"/>
      </w:pPr>
      <w:r>
        <w:t xml:space="preserve">(пп. 3.1.2 в ред. </w:t>
      </w:r>
      <w:hyperlink r:id="rId56"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3.1.3. Специалист отдела организационно-контрольной и кадровой работы департамента, ответственный за прием и регистрацию запросов:</w:t>
      </w:r>
    </w:p>
    <w:p w:rsidR="005F732F" w:rsidRDefault="005F732F">
      <w:pPr>
        <w:pStyle w:val="ConsPlusNormal"/>
        <w:ind w:firstLine="540"/>
        <w:jc w:val="both"/>
      </w:pPr>
      <w:r>
        <w:t>в день поступления запроса и документов осуществляет регистрацию запроса и документов в электронной базе данных и передает его специалисту, ответственному за предоставление сведений;</w:t>
      </w:r>
    </w:p>
    <w:p w:rsidR="005F732F" w:rsidRDefault="005F732F">
      <w:pPr>
        <w:pStyle w:val="ConsPlusNormal"/>
        <w:ind w:firstLine="540"/>
        <w:jc w:val="both"/>
      </w:pPr>
      <w:r>
        <w:t>при поступлении от заявителя запроса и документов в форме электронного документа через Единый портал государственных и муниципальных услуг, а также в межведомственную автоматизированную информационную систему от ГАУ "МФЦ", направляет заявителю уведомление в электронной форме, подтверждающее получение и регистрацию запроса и документов.</w:t>
      </w:r>
    </w:p>
    <w:p w:rsidR="005F732F" w:rsidRDefault="005F732F">
      <w:pPr>
        <w:pStyle w:val="ConsPlusNormal"/>
        <w:jc w:val="both"/>
      </w:pPr>
      <w:r>
        <w:t xml:space="preserve">(пп. 3.1.3 в ред. </w:t>
      </w:r>
      <w:hyperlink r:id="rId57"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3.1.4. Результатом выполнения административной процедуры по приему запроса и документов на получение муниципальной услуги является прием и регистрация запроса и документов на получение муниципальной услуги.</w:t>
      </w:r>
    </w:p>
    <w:p w:rsidR="005F732F" w:rsidRDefault="005F732F">
      <w:pPr>
        <w:pStyle w:val="ConsPlusNormal"/>
        <w:ind w:firstLine="540"/>
        <w:jc w:val="both"/>
      </w:pPr>
      <w:r>
        <w:t>3.1.5. Срок выполнения административной процедуры по приему запроса и документов на получение муниципальной услуги - один день.</w:t>
      </w:r>
    </w:p>
    <w:p w:rsidR="005F732F" w:rsidRDefault="005F732F">
      <w:pPr>
        <w:pStyle w:val="ConsPlusNormal"/>
        <w:ind w:firstLine="540"/>
        <w:jc w:val="both"/>
      </w:pPr>
    </w:p>
    <w:p w:rsidR="005F732F" w:rsidRDefault="005F732F">
      <w:pPr>
        <w:pStyle w:val="ConsPlusNormal"/>
        <w:jc w:val="center"/>
        <w:outlineLvl w:val="2"/>
      </w:pPr>
      <w:r>
        <w:t>3.2. Рассмотрение запроса и документов, подготовка и выдача</w:t>
      </w:r>
    </w:p>
    <w:p w:rsidR="005F732F" w:rsidRDefault="005F732F">
      <w:pPr>
        <w:pStyle w:val="ConsPlusNormal"/>
        <w:jc w:val="center"/>
      </w:pPr>
      <w:r>
        <w:t>(направление) уведомления о наличии запрашиваемых сведений,</w:t>
      </w:r>
    </w:p>
    <w:p w:rsidR="005F732F" w:rsidRDefault="005F732F">
      <w:pPr>
        <w:pStyle w:val="ConsPlusNormal"/>
        <w:jc w:val="center"/>
      </w:pPr>
      <w:r>
        <w:t>содержащихся в ИСОГД (в случае предоставления муниципальной</w:t>
      </w:r>
    </w:p>
    <w:p w:rsidR="005F732F" w:rsidRDefault="005F732F">
      <w:pPr>
        <w:pStyle w:val="ConsPlusNormal"/>
        <w:jc w:val="center"/>
      </w:pPr>
      <w:r>
        <w:t>услуги за плату), или подготовка и выдача (направление)</w:t>
      </w:r>
    </w:p>
    <w:p w:rsidR="005F732F" w:rsidRDefault="005F732F">
      <w:pPr>
        <w:pStyle w:val="ConsPlusNormal"/>
        <w:jc w:val="center"/>
      </w:pPr>
      <w:r>
        <w:t>уведомления об отказе в предоставлении муниципальной услуги</w:t>
      </w:r>
    </w:p>
    <w:p w:rsidR="005F732F" w:rsidRDefault="005F732F">
      <w:pPr>
        <w:pStyle w:val="ConsPlusNormal"/>
        <w:ind w:firstLine="540"/>
        <w:jc w:val="both"/>
      </w:pPr>
    </w:p>
    <w:p w:rsidR="005F732F" w:rsidRDefault="005F732F">
      <w:pPr>
        <w:pStyle w:val="ConsPlusNormal"/>
        <w:ind w:firstLine="540"/>
        <w:jc w:val="both"/>
      </w:pPr>
      <w:r>
        <w:t>3.2.1. Основанием для начала административной процедуры по рассмотрению запроса и документов, подготовке и выдаче (направлению) уведомления о наличии запрашиваемых сведений, содержащихся в ИСОГД (в случае предоставления муниципальной услуги за плату), или подготовке и выдаче (направлению) уведомления об отказе в предоставлении муниципальной услуги является получение запроса и документов на получение муниципальной услуги специалистом, ответственным за предоставление сведений.</w:t>
      </w:r>
    </w:p>
    <w:p w:rsidR="005F732F" w:rsidRDefault="005F732F">
      <w:pPr>
        <w:pStyle w:val="ConsPlusNormal"/>
        <w:ind w:firstLine="540"/>
        <w:jc w:val="both"/>
      </w:pPr>
      <w:r>
        <w:t>3.2.2. Специалист, ответственный за предоставление сведений, в течение двух дней со дня получения запроса и документов осуществляет рассмотрение запроса и документов заявителя:</w:t>
      </w:r>
    </w:p>
    <w:p w:rsidR="005F732F" w:rsidRDefault="005F732F">
      <w:pPr>
        <w:pStyle w:val="ConsPlusNormal"/>
        <w:ind w:firstLine="540"/>
        <w:jc w:val="both"/>
      </w:pPr>
      <w:r>
        <w:t xml:space="preserve">при отсутствии оснований для отказа, указанных в </w:t>
      </w:r>
      <w:hyperlink w:anchor="P172" w:history="1">
        <w:r>
          <w:rPr>
            <w:color w:val="0000FF"/>
          </w:rPr>
          <w:t>подпункте 2.11</w:t>
        </w:r>
      </w:hyperlink>
      <w:r>
        <w:t>, исходя из объема запрашиваемых сведений, оформляет уведомление о наличии запрашиваемых сведений, содержащихся в ИСОГД (в случае предоставления муниципальной услуги за плату), регистрирует его в электронной книге учета заявок;</w:t>
      </w:r>
    </w:p>
    <w:p w:rsidR="005F732F" w:rsidRDefault="005F732F">
      <w:pPr>
        <w:pStyle w:val="ConsPlusNormal"/>
        <w:jc w:val="both"/>
      </w:pPr>
      <w:r>
        <w:t xml:space="preserve">(в ред. </w:t>
      </w:r>
      <w:hyperlink r:id="rId58"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 xml:space="preserve">при наличии оснований для отказа, указанных в </w:t>
      </w:r>
      <w:hyperlink w:anchor="P172" w:history="1">
        <w:r>
          <w:rPr>
            <w:color w:val="0000FF"/>
          </w:rPr>
          <w:t>подпункте 2.11</w:t>
        </w:r>
      </w:hyperlink>
      <w:r>
        <w:t>, осуществляет подготовку письменного уведомления об отказе в предоставлении муниципальной услуги с указанием оснований для отказа (далее - уведомление об отказе).</w:t>
      </w:r>
    </w:p>
    <w:p w:rsidR="005F732F" w:rsidRDefault="005F732F">
      <w:pPr>
        <w:pStyle w:val="ConsPlusNormal"/>
        <w:ind w:firstLine="540"/>
        <w:jc w:val="both"/>
      </w:pPr>
      <w:r>
        <w:t>Уведомление о наличии запрашиваемых сведений, содержащихся в ИСОГД, подписывается специалистом, ответственным за предоставление сведений, в течение одного дня.</w:t>
      </w:r>
    </w:p>
    <w:p w:rsidR="005F732F" w:rsidRDefault="005F732F">
      <w:pPr>
        <w:pStyle w:val="ConsPlusNormal"/>
        <w:ind w:firstLine="540"/>
        <w:jc w:val="both"/>
      </w:pPr>
      <w:r>
        <w:t>Уведомление об отказе подписывается начальником управления в течение одного дня.</w:t>
      </w:r>
    </w:p>
    <w:p w:rsidR="005F732F" w:rsidRDefault="005F732F">
      <w:pPr>
        <w:pStyle w:val="ConsPlusNormal"/>
        <w:ind w:firstLine="540"/>
        <w:jc w:val="both"/>
      </w:pPr>
      <w:r>
        <w:t xml:space="preserve">3.2.3. Специалист, ответственный за предоставление сведений, в день подготовки </w:t>
      </w:r>
      <w:r>
        <w:lastRenderedPageBreak/>
        <w:t>документов в зависимости от указанного заявителем способа доставки:</w:t>
      </w:r>
    </w:p>
    <w:p w:rsidR="005F732F" w:rsidRDefault="005F732F">
      <w:pPr>
        <w:pStyle w:val="ConsPlusNormal"/>
        <w:ind w:firstLine="540"/>
        <w:jc w:val="both"/>
      </w:pPr>
      <w:r>
        <w:t>информирует заявителя по телефону о готовности уведомления о наличии запрашиваемых сведений, содержащихся в ИСОГД (в случае предоставления муниципальной услуги за плату), или уведомления об отказе в предоставлении муниципальной услуги;</w:t>
      </w:r>
    </w:p>
    <w:p w:rsidR="005F732F" w:rsidRDefault="005F732F">
      <w:pPr>
        <w:pStyle w:val="ConsPlusNormal"/>
        <w:ind w:firstLine="540"/>
        <w:jc w:val="both"/>
      </w:pPr>
      <w:r>
        <w:t>выдает заявителю лично или направляет по его почтовому адресу уведомление о наличии запрашиваемых сведений, содержащихся в ИСОГД (в случае предоставления муниципальной услуги за плату), или уведомление об отказе в предоставлении муниципальной услуги.</w:t>
      </w:r>
    </w:p>
    <w:p w:rsidR="005F732F" w:rsidRDefault="005F732F">
      <w:pPr>
        <w:pStyle w:val="ConsPlusNormal"/>
        <w:ind w:firstLine="540"/>
        <w:jc w:val="both"/>
      </w:pPr>
      <w:r>
        <w:t>3.2.4. Результатом выполнения административной процедуры по рассмотрению запроса и документов, подготовке и выдаче (направлению) уведомления о наличии запрашиваемых сведений, содержащихся в ИСОГД (в случае предоставления муниципальной услуги за плату), или подготовке и выдаче (направлению) уведомления об отказе в предоставлении муниципальной услуги является выдача (направление) заявителю уведомления о наличии запрашиваемых сведений, содержащихся в ИСОГД (в случае предоставления муниципальной услуги за плату), или выдача (направление) заявителю уведомления об отказе.</w:t>
      </w:r>
    </w:p>
    <w:p w:rsidR="005F732F" w:rsidRDefault="005F732F">
      <w:pPr>
        <w:pStyle w:val="ConsPlusNormal"/>
        <w:ind w:firstLine="540"/>
        <w:jc w:val="both"/>
      </w:pPr>
      <w:r>
        <w:t>3.2.5. Срок выполнения административной процедуры по рассмотрению запроса и документов, подготовке и выдаче (направлению) уведомления о наличии запрашиваемых сведений, содержащихся в ИСОГД (в случае предоставления муниципальной услуги за плату), или подготовке и выдаче (направлению) уведомления об отказе в предоставлении муниципальной услуги - три дня.</w:t>
      </w:r>
    </w:p>
    <w:p w:rsidR="005F732F" w:rsidRDefault="005F732F">
      <w:pPr>
        <w:pStyle w:val="ConsPlusNormal"/>
        <w:ind w:firstLine="540"/>
        <w:jc w:val="both"/>
      </w:pPr>
    </w:p>
    <w:p w:rsidR="005F732F" w:rsidRDefault="005F732F">
      <w:pPr>
        <w:pStyle w:val="ConsPlusNormal"/>
        <w:jc w:val="center"/>
        <w:outlineLvl w:val="2"/>
      </w:pPr>
      <w:r>
        <w:t>3.3. Подготовка и выдача (направление)</w:t>
      </w:r>
    </w:p>
    <w:p w:rsidR="005F732F" w:rsidRDefault="005F732F">
      <w:pPr>
        <w:pStyle w:val="ConsPlusNormal"/>
        <w:jc w:val="center"/>
      </w:pPr>
      <w:r>
        <w:t>сведений, содержащихся в ИСОГД</w:t>
      </w:r>
    </w:p>
    <w:p w:rsidR="005F732F" w:rsidRDefault="005F732F">
      <w:pPr>
        <w:pStyle w:val="ConsPlusNormal"/>
        <w:jc w:val="center"/>
      </w:pPr>
      <w:r>
        <w:t xml:space="preserve">(в ред. </w:t>
      </w:r>
      <w:hyperlink r:id="rId59" w:history="1">
        <w:r>
          <w:rPr>
            <w:color w:val="0000FF"/>
          </w:rPr>
          <w:t>постановления</w:t>
        </w:r>
      </w:hyperlink>
      <w:r>
        <w:t xml:space="preserve"> мэрии г. Новосибирска</w:t>
      </w:r>
    </w:p>
    <w:p w:rsidR="005F732F" w:rsidRDefault="005F732F">
      <w:pPr>
        <w:pStyle w:val="ConsPlusNormal"/>
        <w:jc w:val="center"/>
      </w:pPr>
      <w:r>
        <w:t>от 18.02.2014 N 1228)</w:t>
      </w:r>
    </w:p>
    <w:p w:rsidR="005F732F" w:rsidRDefault="005F732F">
      <w:pPr>
        <w:pStyle w:val="ConsPlusNormal"/>
        <w:ind w:firstLine="540"/>
        <w:jc w:val="both"/>
      </w:pPr>
    </w:p>
    <w:p w:rsidR="005F732F" w:rsidRDefault="005F732F">
      <w:pPr>
        <w:pStyle w:val="ConsPlusNormal"/>
        <w:ind w:firstLine="540"/>
        <w:jc w:val="both"/>
      </w:pPr>
      <w:r>
        <w:t>3.3.1. Основанием для начала административной процедуры по подготовке и выдаче (направлению) сведений, содержащихся в ИСОГД, является:</w:t>
      </w:r>
    </w:p>
    <w:p w:rsidR="005F732F" w:rsidRDefault="005F732F">
      <w:pPr>
        <w:pStyle w:val="ConsPlusNormal"/>
        <w:ind w:firstLine="540"/>
        <w:jc w:val="both"/>
      </w:pPr>
      <w:r>
        <w:t>получение запроса и документов на получение муниципальной услуги (в случае предоставления муниципальной услуги бесплатно);</w:t>
      </w:r>
    </w:p>
    <w:p w:rsidR="005F732F" w:rsidRDefault="005F732F">
      <w:pPr>
        <w:pStyle w:val="ConsPlusNormal"/>
        <w:ind w:firstLine="540"/>
        <w:jc w:val="both"/>
      </w:pPr>
      <w:r>
        <w:t>получение от заявителя информации об оплате (в случае предоставления муниципальной услуги за плату).</w:t>
      </w:r>
    </w:p>
    <w:p w:rsidR="005F732F" w:rsidRDefault="005F732F">
      <w:pPr>
        <w:pStyle w:val="ConsPlusNormal"/>
        <w:ind w:firstLine="540"/>
        <w:jc w:val="both"/>
      </w:pPr>
      <w:bookmarkStart w:id="6" w:name="P284"/>
      <w:bookmarkEnd w:id="6"/>
      <w:r>
        <w:t>3.3.2. В день получения информации об оплате специалист, ответственный за предоставление сведений, формирует и направляет в рамках межведомственного электронного взаимодействия запрос в городское отделение Управления Федерального казначейства Новосибирской области о предоставлении сведений о совершенном платеже заявителем, если заявитель не представил копию платежного поручения с отметкой банка или иной кредитной организации о его исполнении либо платежной квитанции с отметкой банка по собственной инициативе.</w:t>
      </w:r>
    </w:p>
    <w:p w:rsidR="005F732F" w:rsidRDefault="005F732F">
      <w:pPr>
        <w:pStyle w:val="ConsPlusNormal"/>
        <w:ind w:firstLine="540"/>
        <w:jc w:val="both"/>
      </w:pPr>
      <w:bookmarkStart w:id="7" w:name="P285"/>
      <w:bookmarkEnd w:id="7"/>
      <w:r>
        <w:t xml:space="preserve">3.3.3. При запросе сведений о развитии территории, застройке территории специалист, ответственный за предоставление сведений, в течение одного дня со дня получения запроса и документов на получение муниципальной услуги (в случае предоставления муниципальной услуги бесплатно) или в течение одного дня со дня получения информации о внесении платы в полном объеме (в случае предоставления муниципальной услуги за плату) подготавливает и направляет в Росреестр межведомственные запросы о предоставлении документов, указанных в </w:t>
      </w:r>
      <w:hyperlink w:anchor="P163" w:history="1">
        <w:r>
          <w:rPr>
            <w:color w:val="0000FF"/>
          </w:rPr>
          <w:t>подпункте 2.9</w:t>
        </w:r>
      </w:hyperlink>
      <w:r>
        <w:t>.</w:t>
      </w:r>
    </w:p>
    <w:p w:rsidR="005F732F" w:rsidRDefault="005F732F">
      <w:pPr>
        <w:pStyle w:val="ConsPlusNormal"/>
        <w:ind w:firstLine="540"/>
        <w:jc w:val="both"/>
      </w:pPr>
      <w:r>
        <w:t>3.3.4. При направлении запросов по каналам межведомственного электронного взаимодействия запросы подписываются электронной цифровой подписью специалиста, ответственного за предоставление сведений.</w:t>
      </w:r>
    </w:p>
    <w:p w:rsidR="005F732F" w:rsidRDefault="005F732F">
      <w:pPr>
        <w:pStyle w:val="ConsPlusNormal"/>
        <w:ind w:firstLine="540"/>
        <w:jc w:val="both"/>
      </w:pPr>
      <w:r>
        <w:t xml:space="preserve">Результатом выполнения процедур межведомственного информационного взаимодействия, указанных в </w:t>
      </w:r>
      <w:hyperlink w:anchor="P284" w:history="1">
        <w:r>
          <w:rPr>
            <w:color w:val="0000FF"/>
          </w:rPr>
          <w:t>подпунктах 3.3.2</w:t>
        </w:r>
      </w:hyperlink>
      <w:r>
        <w:t xml:space="preserve"> и </w:t>
      </w:r>
      <w:hyperlink w:anchor="P285" w:history="1">
        <w:r>
          <w:rPr>
            <w:color w:val="0000FF"/>
          </w:rPr>
          <w:t>3.3.3</w:t>
        </w:r>
      </w:hyperlink>
      <w:r>
        <w:t>, является:</w:t>
      </w:r>
    </w:p>
    <w:p w:rsidR="005F732F" w:rsidRDefault="005F732F">
      <w:pPr>
        <w:pStyle w:val="ConsPlusNormal"/>
        <w:ind w:firstLine="540"/>
        <w:jc w:val="both"/>
      </w:pPr>
      <w:r>
        <w:t>получение сведений о совершенном платеже заявителем;</w:t>
      </w:r>
    </w:p>
    <w:p w:rsidR="005F732F" w:rsidRDefault="005F732F">
      <w:pPr>
        <w:pStyle w:val="ConsPlusNormal"/>
        <w:ind w:firstLine="540"/>
        <w:jc w:val="both"/>
      </w:pPr>
      <w:r>
        <w:t xml:space="preserve">получение документов, указанных в </w:t>
      </w:r>
      <w:hyperlink w:anchor="P163" w:history="1">
        <w:r>
          <w:rPr>
            <w:color w:val="0000FF"/>
          </w:rPr>
          <w:t>подпункте 2.9</w:t>
        </w:r>
      </w:hyperlink>
      <w:r>
        <w:t>.</w:t>
      </w:r>
    </w:p>
    <w:p w:rsidR="005F732F" w:rsidRDefault="005F732F">
      <w:pPr>
        <w:pStyle w:val="ConsPlusNormal"/>
        <w:ind w:firstLine="540"/>
        <w:jc w:val="both"/>
      </w:pPr>
      <w:r>
        <w:t xml:space="preserve">3.3.5. Специалист, ответственный за предоставление сведений, осуществляет подготовку сведений, содержащихся в ИСОГД, и предоставляет их на подпись начальнику управления согласно </w:t>
      </w:r>
      <w:hyperlink w:anchor="P533" w:history="1">
        <w:r>
          <w:rPr>
            <w:color w:val="0000FF"/>
          </w:rPr>
          <w:t>приложению 3</w:t>
        </w:r>
      </w:hyperlink>
      <w:r>
        <w:t xml:space="preserve"> в течение двух дней:</w:t>
      </w:r>
    </w:p>
    <w:p w:rsidR="005F732F" w:rsidRDefault="005F732F">
      <w:pPr>
        <w:pStyle w:val="ConsPlusNormal"/>
        <w:ind w:firstLine="540"/>
        <w:jc w:val="both"/>
      </w:pPr>
      <w:r>
        <w:lastRenderedPageBreak/>
        <w:t>со дня получения в рамках межведомственного информационного взаимодействия документов о развитии и (или) застройке территории;</w:t>
      </w:r>
    </w:p>
    <w:p w:rsidR="005F732F" w:rsidRDefault="005F732F">
      <w:pPr>
        <w:pStyle w:val="ConsPlusNormal"/>
        <w:ind w:firstLine="540"/>
        <w:jc w:val="both"/>
      </w:pPr>
      <w:r>
        <w:t>со дня получения запроса и документов на получение муниципальной услуги, если заявителем не запрашиваются сведения о развитии и (или) застройке территории (в случае предоставления муниципальной услуги бесплатно);</w:t>
      </w:r>
    </w:p>
    <w:p w:rsidR="005F732F" w:rsidRDefault="005F732F">
      <w:pPr>
        <w:pStyle w:val="ConsPlusNormal"/>
        <w:ind w:firstLine="540"/>
        <w:jc w:val="both"/>
      </w:pPr>
      <w:r>
        <w:t xml:space="preserve">со дня получения информации о внесении платы в полном объеме в соответствии с </w:t>
      </w:r>
      <w:hyperlink w:anchor="P179" w:history="1">
        <w:r>
          <w:rPr>
            <w:color w:val="0000FF"/>
          </w:rPr>
          <w:t>подпунктом 2.13</w:t>
        </w:r>
      </w:hyperlink>
      <w:r>
        <w:t>, если заявителем не запрашиваются сведения о развитии и (или) застройке территории (в случае предоставления муниципальной услуги за плату).</w:t>
      </w:r>
    </w:p>
    <w:p w:rsidR="005F732F" w:rsidRDefault="005F732F">
      <w:pPr>
        <w:pStyle w:val="ConsPlusNormal"/>
        <w:ind w:firstLine="540"/>
        <w:jc w:val="both"/>
      </w:pPr>
      <w:r>
        <w:t>Подготовленные сведения, содержащиеся в ИСОГД, подписываются начальником управления в день их предоставления специалистом.</w:t>
      </w:r>
    </w:p>
    <w:p w:rsidR="005F732F" w:rsidRDefault="005F732F">
      <w:pPr>
        <w:pStyle w:val="ConsPlusNormal"/>
        <w:ind w:firstLine="540"/>
        <w:jc w:val="both"/>
      </w:pPr>
      <w:r>
        <w:t>3.3.6. Специалист, ответственный за предоставление сведений, в течение следующего дня со дня подготовки сведений, содержащихся в ИСОГД:</w:t>
      </w:r>
    </w:p>
    <w:p w:rsidR="005F732F" w:rsidRDefault="005F732F">
      <w:pPr>
        <w:pStyle w:val="ConsPlusNormal"/>
        <w:ind w:firstLine="540"/>
        <w:jc w:val="both"/>
      </w:pPr>
      <w:r>
        <w:t>передает их специалисту отдела организационно-контрольной и кадровой работы департамента для выдачи заявителю лично либо почтовым отправлением в его адрес либо для передачи курьеру ГАУ "МФЦ" (в случае поступления запроса через ГАУ "МФЦ" и если иной способ получения сведений, содержащихся в ИСОГД, не указан заявителем);</w:t>
      </w:r>
    </w:p>
    <w:p w:rsidR="005F732F" w:rsidRDefault="005F732F">
      <w:pPr>
        <w:pStyle w:val="ConsPlusNormal"/>
        <w:ind w:firstLine="540"/>
        <w:jc w:val="both"/>
      </w:pPr>
      <w:r>
        <w:t>направляет их по электронной почте, если заявителем указан такой способ доставки.</w:t>
      </w:r>
    </w:p>
    <w:p w:rsidR="005F732F" w:rsidRDefault="005F732F">
      <w:pPr>
        <w:pStyle w:val="ConsPlusNormal"/>
        <w:ind w:firstLine="540"/>
        <w:jc w:val="both"/>
      </w:pPr>
      <w:r>
        <w:t>3.3.7. Специалист, ответственный за предоставление сведений, в день выдачи (направления) заявителю либо ГАУ "МФЦ" (в случае поступления запроса через ГАУ "МФЦ" и если иной способ получения сведений, содержащихся в ИСОГД, не указан заявителем) сведений, содержащихся в ИСОГД, вносит в электронную книгу предоставления сведений дату выдачи (направления) подготовленных сведений, содержащихся в ИСОГД, а также содержание этих сведений.</w:t>
      </w:r>
    </w:p>
    <w:p w:rsidR="005F732F" w:rsidRDefault="005F732F">
      <w:pPr>
        <w:pStyle w:val="ConsPlusNormal"/>
        <w:ind w:firstLine="540"/>
        <w:jc w:val="both"/>
      </w:pPr>
      <w:r>
        <w:t>3.3.8. Результатом выполнения административной процедуры по подготовке и выдаче (направлению) сведений, содержащихся в ИСОГД, является выдача (направление) заявителю либо ГАУ "МФЦ" (в случае поступления запроса через ГАУ "МФЦ" и если иной способ получения сведений, содержащихся в ИСОГД, не указан заявителем) подготовленных сведений, содержащихся в ИСОГД.</w:t>
      </w:r>
    </w:p>
    <w:p w:rsidR="005F732F" w:rsidRDefault="005F732F">
      <w:pPr>
        <w:pStyle w:val="ConsPlusNormal"/>
        <w:ind w:firstLine="540"/>
        <w:jc w:val="both"/>
      </w:pPr>
      <w:r>
        <w:t>3.3.9. Срок выполнения административной процедуры по подготовке и выдаче (направлению) сведений, содержащихся в ИСОГД, в случае предоставления муниципальной услуги бесплатно - 10 дней, в случае предоставления муниципальной услуги за плату - 14 дней.</w:t>
      </w:r>
    </w:p>
    <w:p w:rsidR="005F732F" w:rsidRDefault="005F732F">
      <w:pPr>
        <w:pStyle w:val="ConsPlusNormal"/>
        <w:ind w:firstLine="540"/>
        <w:jc w:val="both"/>
      </w:pPr>
    </w:p>
    <w:p w:rsidR="005F732F" w:rsidRDefault="005F732F">
      <w:pPr>
        <w:pStyle w:val="ConsPlusNormal"/>
        <w:jc w:val="center"/>
        <w:outlineLvl w:val="1"/>
      </w:pPr>
      <w:r>
        <w:t>4. Формы контроля за исполнением</w:t>
      </w:r>
    </w:p>
    <w:p w:rsidR="005F732F" w:rsidRDefault="005F732F">
      <w:pPr>
        <w:pStyle w:val="ConsPlusNormal"/>
        <w:jc w:val="center"/>
      </w:pPr>
      <w:r>
        <w:t>административного регламента</w:t>
      </w:r>
    </w:p>
    <w:p w:rsidR="005F732F" w:rsidRDefault="005F732F">
      <w:pPr>
        <w:pStyle w:val="ConsPlusNormal"/>
        <w:ind w:firstLine="540"/>
        <w:jc w:val="both"/>
      </w:pPr>
    </w:p>
    <w:p w:rsidR="005F732F" w:rsidRDefault="005F732F">
      <w:pPr>
        <w:pStyle w:val="ConsPlusNormal"/>
        <w:ind w:firstLine="540"/>
        <w:jc w:val="both"/>
      </w:pPr>
      <w:r>
        <w:t>4.1. Контроль за предоставлением муниципальной услуги осуществляется в форме текущего контроля за соблюдением и исполнением специалистами департамента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F732F" w:rsidRDefault="005F732F">
      <w:pPr>
        <w:pStyle w:val="ConsPlusNormal"/>
        <w:ind w:firstLine="540"/>
        <w:jc w:val="both"/>
      </w:pPr>
      <w:r>
        <w:t>4.2. Текущий контроль за соблюдением и исполнением специалистами департамента последовательности административных действий, определенных административными процедурами по предоставлению муниципальной услуги, осуществляется:</w:t>
      </w:r>
    </w:p>
    <w:p w:rsidR="005F732F" w:rsidRDefault="005F732F">
      <w:pPr>
        <w:pStyle w:val="ConsPlusNormal"/>
        <w:ind w:firstLine="540"/>
        <w:jc w:val="both"/>
      </w:pPr>
      <w:r>
        <w:t>заместителем мэра города Новосибирска - начальником департамента;</w:t>
      </w:r>
    </w:p>
    <w:p w:rsidR="005F732F" w:rsidRDefault="005F732F">
      <w:pPr>
        <w:pStyle w:val="ConsPlusNormal"/>
        <w:ind w:firstLine="540"/>
        <w:jc w:val="both"/>
      </w:pPr>
      <w:r>
        <w:t>начальником управления;</w:t>
      </w:r>
    </w:p>
    <w:p w:rsidR="005F732F" w:rsidRDefault="005F732F">
      <w:pPr>
        <w:pStyle w:val="ConsPlusNormal"/>
        <w:ind w:firstLine="540"/>
        <w:jc w:val="both"/>
      </w:pPr>
      <w:r>
        <w:t>начальником отдела организационно-контрольной и кадровой работы департамента;</w:t>
      </w:r>
    </w:p>
    <w:p w:rsidR="005F732F" w:rsidRDefault="005F732F">
      <w:pPr>
        <w:pStyle w:val="ConsPlusNormal"/>
        <w:ind w:firstLine="540"/>
        <w:jc w:val="both"/>
      </w:pPr>
      <w:r>
        <w:t>начальником отдела.</w:t>
      </w:r>
    </w:p>
    <w:p w:rsidR="005F732F" w:rsidRDefault="005F732F">
      <w:pPr>
        <w:pStyle w:val="ConsPlusNormal"/>
        <w:ind w:firstLine="540"/>
        <w:jc w:val="both"/>
      </w:pPr>
      <w: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принятия мер для устранения соответствующих нарушений.</w:t>
      </w:r>
    </w:p>
    <w:p w:rsidR="005F732F" w:rsidRDefault="005F732F">
      <w:pPr>
        <w:pStyle w:val="ConsPlusNormal"/>
        <w:ind w:firstLine="540"/>
        <w:jc w:val="both"/>
      </w:pPr>
      <w:r>
        <w:t>4.4. Для проведения проверки полноты и качества предоставления муниципальной услуги создается комиссия, состав которой утверждается приказом заместителя мэра города Новосибирска - начальника департамента.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F732F" w:rsidRDefault="005F732F">
      <w:pPr>
        <w:pStyle w:val="ConsPlusNormal"/>
        <w:ind w:firstLine="540"/>
        <w:jc w:val="both"/>
      </w:pPr>
      <w:r>
        <w:lastRenderedPageBreak/>
        <w:t>Результаты проверки оформляются в виде акта, в котором отмечаются выявленные недостатки и указываются предложения об их устранении.</w:t>
      </w:r>
    </w:p>
    <w:p w:rsidR="005F732F" w:rsidRDefault="005F732F">
      <w:pPr>
        <w:pStyle w:val="ConsPlusNormal"/>
        <w:ind w:firstLine="540"/>
        <w:jc w:val="both"/>
      </w:pPr>
      <w:r>
        <w:t>Акт проверки подписывается всеми членами комиссии.</w:t>
      </w:r>
    </w:p>
    <w:p w:rsidR="005F732F" w:rsidRDefault="005F732F">
      <w:pPr>
        <w:pStyle w:val="ConsPlusNormal"/>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F732F" w:rsidRDefault="005F732F">
      <w:pPr>
        <w:pStyle w:val="ConsPlusNormal"/>
        <w:ind w:firstLine="540"/>
        <w:jc w:val="both"/>
      </w:pPr>
    </w:p>
    <w:p w:rsidR="005F732F" w:rsidRDefault="005F732F">
      <w:pPr>
        <w:pStyle w:val="ConsPlusNormal"/>
        <w:jc w:val="center"/>
        <w:outlineLvl w:val="1"/>
      </w:pPr>
      <w:r>
        <w:t>5. Досудебный (внесудебный) порядок обжалования решений</w:t>
      </w:r>
    </w:p>
    <w:p w:rsidR="005F732F" w:rsidRDefault="005F732F">
      <w:pPr>
        <w:pStyle w:val="ConsPlusNormal"/>
        <w:jc w:val="center"/>
      </w:pPr>
      <w:r>
        <w:t>и действий (бездействия) мэрии, предоставляющей</w:t>
      </w:r>
    </w:p>
    <w:p w:rsidR="005F732F" w:rsidRDefault="005F732F">
      <w:pPr>
        <w:pStyle w:val="ConsPlusNormal"/>
        <w:jc w:val="center"/>
      </w:pPr>
      <w:r>
        <w:t>муниципальную услугу, должностного лица</w:t>
      </w:r>
    </w:p>
    <w:p w:rsidR="005F732F" w:rsidRDefault="005F732F">
      <w:pPr>
        <w:pStyle w:val="ConsPlusNormal"/>
        <w:jc w:val="center"/>
      </w:pPr>
      <w:r>
        <w:t>мэрии либо муниципального служащего</w:t>
      </w:r>
    </w:p>
    <w:p w:rsidR="005F732F" w:rsidRDefault="005F732F">
      <w:pPr>
        <w:pStyle w:val="ConsPlusNormal"/>
        <w:ind w:firstLine="540"/>
        <w:jc w:val="both"/>
      </w:pPr>
    </w:p>
    <w:p w:rsidR="005F732F" w:rsidRDefault="005F732F">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5F732F" w:rsidRDefault="005F732F">
      <w:pPr>
        <w:pStyle w:val="ConsPlusNormal"/>
        <w:ind w:firstLine="540"/>
        <w:jc w:val="both"/>
      </w:pPr>
      <w:r>
        <w:t>5.2. Заявитель имеет право обратиться с жалобой, в том числе в следующих случаях:</w:t>
      </w:r>
    </w:p>
    <w:p w:rsidR="005F732F" w:rsidRDefault="005F732F">
      <w:pPr>
        <w:pStyle w:val="ConsPlusNormal"/>
        <w:ind w:firstLine="540"/>
        <w:jc w:val="both"/>
      </w:pPr>
      <w:r>
        <w:t>нарушения срока регистрации заявления заявителя о предоставлении муниципальной услуги;</w:t>
      </w:r>
    </w:p>
    <w:p w:rsidR="005F732F" w:rsidRDefault="005F732F">
      <w:pPr>
        <w:pStyle w:val="ConsPlusNormal"/>
        <w:ind w:firstLine="540"/>
        <w:jc w:val="both"/>
      </w:pPr>
      <w:r>
        <w:t>нарушения срока предоставления муниципальной услуги;</w:t>
      </w:r>
    </w:p>
    <w:p w:rsidR="005F732F" w:rsidRDefault="005F732F">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5F732F" w:rsidRDefault="005F732F">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5F732F" w:rsidRDefault="005F732F">
      <w:pPr>
        <w:pStyle w:val="ConsPlusNormal"/>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5F732F" w:rsidRDefault="005F732F">
      <w:pPr>
        <w:pStyle w:val="ConsPlusNormal"/>
        <w:ind w:firstLine="540"/>
        <w:jc w:val="both"/>
      </w:pPr>
      <w:r>
        <w:t>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5F732F" w:rsidRDefault="005F732F">
      <w:pPr>
        <w:pStyle w:val="ConsPlusNormal"/>
        <w:ind w:firstLine="540"/>
        <w:jc w:val="both"/>
      </w:pPr>
      <w: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F732F" w:rsidRDefault="005F732F">
      <w:pPr>
        <w:pStyle w:val="ConsPlusNormal"/>
        <w:ind w:firstLine="540"/>
        <w:jc w:val="both"/>
      </w:pPr>
      <w:bookmarkStart w:id="8" w:name="P331"/>
      <w:bookmarkEnd w:id="8"/>
      <w:r>
        <w:t>5.3. Требования к порядку подачи жалобы:</w:t>
      </w:r>
    </w:p>
    <w:p w:rsidR="005F732F" w:rsidRDefault="005F732F">
      <w:pPr>
        <w:pStyle w:val="ConsPlusNormal"/>
        <w:ind w:firstLine="540"/>
        <w:jc w:val="both"/>
      </w:pPr>
      <w:r>
        <w:t>жалоба на решение и действия (бездействие) заместителя мэра города Новосибирска - начальника департамента подается мэру города Новосибирска (далее - мэр);</w:t>
      </w:r>
    </w:p>
    <w:p w:rsidR="005F732F" w:rsidRDefault="005F732F">
      <w:pPr>
        <w:pStyle w:val="ConsPlusNormal"/>
        <w:ind w:firstLine="540"/>
        <w:jc w:val="both"/>
      </w:pPr>
      <w:r>
        <w:t>жалоба на решение и действия (бездействие) начальника управления направляется заместителю мэра - начальнику департамента;</w:t>
      </w:r>
    </w:p>
    <w:p w:rsidR="005F732F" w:rsidRDefault="005F732F">
      <w:pPr>
        <w:pStyle w:val="ConsPlusNormal"/>
        <w:ind w:firstLine="540"/>
        <w:jc w:val="both"/>
      </w:pPr>
      <w:r>
        <w:t>жалоба на действия (бездействие) муниципальных служащих управления подается начальнику управления.</w:t>
      </w:r>
    </w:p>
    <w:p w:rsidR="005F732F" w:rsidRDefault="005F732F">
      <w:pPr>
        <w:pStyle w:val="ConsPlusNormal"/>
        <w:ind w:firstLine="540"/>
        <w:jc w:val="both"/>
      </w:pPr>
      <w: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5F732F" w:rsidRDefault="005F732F">
      <w:pPr>
        <w:pStyle w:val="ConsPlusNormal"/>
        <w:ind w:firstLine="540"/>
        <w:jc w:val="both"/>
      </w:pPr>
      <w:r>
        <w:t>5.4.1. Жалоба в письменной форме на бумажном носителе может быть подана:</w:t>
      </w:r>
    </w:p>
    <w:p w:rsidR="005F732F" w:rsidRDefault="005F732F">
      <w:pPr>
        <w:pStyle w:val="ConsPlusNormal"/>
        <w:ind w:firstLine="540"/>
        <w:jc w:val="both"/>
      </w:pPr>
      <w:r>
        <w:t>непосредственно в отдел корреспонденции - канцелярию управления организационной работы мэрии или департамент либо в комитет мэрии - общественную приемную мэра;</w:t>
      </w:r>
    </w:p>
    <w:p w:rsidR="005F732F" w:rsidRDefault="005F732F">
      <w:pPr>
        <w:pStyle w:val="ConsPlusNormal"/>
        <w:ind w:firstLine="540"/>
        <w:jc w:val="both"/>
      </w:pPr>
      <w:r>
        <w:t>почтовым отправлением по месту нахождения мэрии или департамента;</w:t>
      </w:r>
    </w:p>
    <w:p w:rsidR="005F732F" w:rsidRDefault="005F732F">
      <w:pPr>
        <w:pStyle w:val="ConsPlusNormal"/>
        <w:ind w:firstLine="540"/>
        <w:jc w:val="both"/>
      </w:pPr>
      <w:r>
        <w:t>через ГАУ "МФЦ";</w:t>
      </w:r>
    </w:p>
    <w:p w:rsidR="005F732F" w:rsidRDefault="005F732F">
      <w:pPr>
        <w:pStyle w:val="ConsPlusNormal"/>
        <w:jc w:val="both"/>
      </w:pPr>
      <w:r>
        <w:t xml:space="preserve">(в ред. </w:t>
      </w:r>
      <w:hyperlink r:id="rId60" w:history="1">
        <w:r>
          <w:rPr>
            <w:color w:val="0000FF"/>
          </w:rPr>
          <w:t>постановления</w:t>
        </w:r>
      </w:hyperlink>
      <w:r>
        <w:t xml:space="preserve"> мэрии г. Новосибирска от 11.03.2015 N 2376)</w:t>
      </w:r>
    </w:p>
    <w:p w:rsidR="005F732F" w:rsidRDefault="005F732F">
      <w:pPr>
        <w:pStyle w:val="ConsPlusNormal"/>
        <w:ind w:firstLine="540"/>
        <w:jc w:val="both"/>
      </w:pPr>
      <w:r>
        <w:t>в ходе личного приема мэра, заместителя мэра - начальника департамента.</w:t>
      </w:r>
    </w:p>
    <w:p w:rsidR="005F732F" w:rsidRDefault="005F732F">
      <w:pPr>
        <w:pStyle w:val="ConsPlusNormal"/>
        <w:ind w:firstLine="540"/>
        <w:jc w:val="both"/>
      </w:pPr>
      <w:r>
        <w:t xml:space="preserve">При подаче жалобы при личном приеме заявитель представляет документ, удостоверяющий </w:t>
      </w:r>
      <w:r>
        <w:lastRenderedPageBreak/>
        <w:t>его личность в соответствии с законодательством Российской Федерации.</w:t>
      </w:r>
    </w:p>
    <w:p w:rsidR="005F732F" w:rsidRDefault="005F732F">
      <w:pPr>
        <w:pStyle w:val="ConsPlusNormal"/>
        <w:ind w:firstLine="540"/>
        <w:jc w:val="both"/>
      </w:pPr>
      <w:r>
        <w:t>При подаче жалобы через представителя представляется документ, подтверждающий полномочия представителя.</w:t>
      </w:r>
    </w:p>
    <w:p w:rsidR="005F732F" w:rsidRDefault="005F732F">
      <w:pPr>
        <w:pStyle w:val="ConsPlusNormal"/>
        <w:ind w:firstLine="540"/>
        <w:jc w:val="both"/>
      </w:pPr>
      <w:r>
        <w:t>5.4.2. В электронной форме жалоба может быть подана заявителем посредством:</w:t>
      </w:r>
    </w:p>
    <w:p w:rsidR="005F732F" w:rsidRDefault="005F732F">
      <w:pPr>
        <w:pStyle w:val="ConsPlusNormal"/>
        <w:ind w:firstLine="540"/>
        <w:jc w:val="both"/>
      </w:pPr>
      <w:r>
        <w:t>официального сайта города Новосибирска в информационно-телекоммуникационной сети Интернет;</w:t>
      </w:r>
    </w:p>
    <w:p w:rsidR="005F732F" w:rsidRDefault="005F732F">
      <w:pPr>
        <w:pStyle w:val="ConsPlusNormal"/>
        <w:ind w:firstLine="540"/>
        <w:jc w:val="both"/>
      </w:pPr>
      <w:r>
        <w:t>Единого портала государственных и муниципальных услуг.</w:t>
      </w:r>
    </w:p>
    <w:p w:rsidR="005F732F" w:rsidRDefault="005F732F">
      <w:pPr>
        <w:pStyle w:val="ConsPlusNormal"/>
        <w:ind w:firstLine="540"/>
        <w:jc w:val="both"/>
      </w:pPr>
      <w: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732F" w:rsidRDefault="005F732F">
      <w:pPr>
        <w:pStyle w:val="ConsPlusNormal"/>
        <w:ind w:firstLine="540"/>
        <w:jc w:val="both"/>
      </w:pPr>
      <w:r>
        <w:t>5.5. Жалоба должна содержать:</w:t>
      </w:r>
    </w:p>
    <w:p w:rsidR="005F732F" w:rsidRDefault="005F732F">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F732F" w:rsidRDefault="005F732F">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F732F" w:rsidRDefault="005F732F">
      <w:pPr>
        <w:pStyle w:val="ConsPlusNormal"/>
        <w:ind w:firstLine="540"/>
        <w:jc w:val="both"/>
      </w:pPr>
      <w:r>
        <w:t>сведения об обжалуемых решениях и действиях (бездействии) мэрии, должностного лица мэрии либо муниципального служащего;</w:t>
      </w:r>
    </w:p>
    <w:p w:rsidR="005F732F" w:rsidRDefault="005F732F">
      <w:pPr>
        <w:pStyle w:val="ConsPlusNormal"/>
        <w:ind w:firstLine="540"/>
        <w:jc w:val="both"/>
      </w:pPr>
      <w:r>
        <w:t>доводы, на основании которых заявитель не согласен с решениями и действиями (бездействием) мэрии, должностного лица мэрии либо муниципального служащего. К жалобе могут быть приложены документы, подтверждающие доводы заявителя.</w:t>
      </w:r>
    </w:p>
    <w:p w:rsidR="005F732F" w:rsidRDefault="005F732F">
      <w:pPr>
        <w:pStyle w:val="ConsPlusNormal"/>
        <w:ind w:firstLine="540"/>
        <w:jc w:val="both"/>
      </w:pPr>
      <w:r>
        <w:t>5.6. Жалоба подлежит рассмотрению в течение пятнадцати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32F" w:rsidRDefault="005F732F">
      <w:pPr>
        <w:pStyle w:val="ConsPlusNormal"/>
        <w:ind w:firstLine="540"/>
        <w:jc w:val="both"/>
      </w:pPr>
      <w:r>
        <w:t xml:space="preserve">5.7. 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331" w:history="1">
        <w:r>
          <w:rPr>
            <w:color w:val="0000FF"/>
          </w:rPr>
          <w:t>подпунктом 5.3</w:t>
        </w:r>
      </w:hyperlink>
      <w: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 информирует заявителя о перенаправлении жалобы.</w:t>
      </w:r>
    </w:p>
    <w:p w:rsidR="005F732F" w:rsidRDefault="005F732F">
      <w:pPr>
        <w:pStyle w:val="ConsPlusNormal"/>
        <w:ind w:firstLine="540"/>
        <w:jc w:val="both"/>
      </w:pPr>
      <w: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5F732F" w:rsidRDefault="005F732F">
      <w:pPr>
        <w:pStyle w:val="ConsPlusNormal"/>
        <w:ind w:firstLine="540"/>
        <w:jc w:val="both"/>
      </w:pPr>
      <w:r>
        <w:t xml:space="preserve">5.8. По результатам рассмотрения жалобы должностное лицо мэрии, наделенное полномочиями по рассмотрению жалоб в соответствии с </w:t>
      </w:r>
      <w:hyperlink w:anchor="P331" w:history="1">
        <w:r>
          <w:rPr>
            <w:color w:val="0000FF"/>
          </w:rPr>
          <w:t>подпунктом 5.3</w:t>
        </w:r>
      </w:hyperlink>
      <w:r>
        <w:t>, принимает одно из следующих решений:</w:t>
      </w:r>
    </w:p>
    <w:p w:rsidR="005F732F" w:rsidRDefault="005F732F">
      <w:pPr>
        <w:pStyle w:val="ConsPlusNormal"/>
        <w:ind w:firstLine="540"/>
        <w:jc w:val="both"/>
      </w:pPr>
      <w: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
    <w:p w:rsidR="005F732F" w:rsidRDefault="005F732F">
      <w:pPr>
        <w:pStyle w:val="ConsPlusNormal"/>
        <w:ind w:firstLine="540"/>
        <w:jc w:val="both"/>
      </w:pPr>
      <w:r>
        <w:t>отказывает в удовлетворении жалобы.</w:t>
      </w:r>
    </w:p>
    <w:p w:rsidR="005F732F" w:rsidRDefault="005F732F">
      <w:pPr>
        <w:pStyle w:val="ConsPlusNormal"/>
        <w:ind w:firstLine="540"/>
        <w:jc w:val="both"/>
      </w:pPr>
      <w:r>
        <w:t>5.9.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32F" w:rsidRDefault="005F732F">
      <w:pPr>
        <w:pStyle w:val="ConsPlusNormal"/>
        <w:ind w:firstLine="540"/>
        <w:jc w:val="both"/>
      </w:pPr>
      <w:r>
        <w:t>5.10. В письменном ответе по результатам рассмотрения жалобы указываются:</w:t>
      </w:r>
    </w:p>
    <w:p w:rsidR="005F732F" w:rsidRDefault="005F732F">
      <w:pPr>
        <w:pStyle w:val="ConsPlusNormal"/>
        <w:ind w:firstLine="540"/>
        <w:jc w:val="both"/>
      </w:pPr>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
    <w:p w:rsidR="005F732F" w:rsidRDefault="005F732F">
      <w:pPr>
        <w:pStyle w:val="ConsPlusNormal"/>
        <w:ind w:firstLine="540"/>
        <w:jc w:val="both"/>
      </w:pPr>
      <w:r>
        <w:lastRenderedPageBreak/>
        <w:t>номер, дата, место принятия решения, включая сведения о должностном лице, решение или действие (бездействие) которого обжалуется;</w:t>
      </w:r>
    </w:p>
    <w:p w:rsidR="005F732F" w:rsidRDefault="005F732F">
      <w:pPr>
        <w:pStyle w:val="ConsPlusNormal"/>
        <w:ind w:firstLine="540"/>
        <w:jc w:val="both"/>
      </w:pPr>
      <w:r>
        <w:t>фамилия, имя, отчество (при наличии) или наименование заявителя;</w:t>
      </w:r>
    </w:p>
    <w:p w:rsidR="005F732F" w:rsidRDefault="005F732F">
      <w:pPr>
        <w:pStyle w:val="ConsPlusNormal"/>
        <w:ind w:firstLine="540"/>
        <w:jc w:val="both"/>
      </w:pPr>
      <w:r>
        <w:t>основания для принятия решения по жалобе;</w:t>
      </w:r>
    </w:p>
    <w:p w:rsidR="005F732F" w:rsidRDefault="005F732F">
      <w:pPr>
        <w:pStyle w:val="ConsPlusNormal"/>
        <w:ind w:firstLine="540"/>
        <w:jc w:val="both"/>
      </w:pPr>
      <w:r>
        <w:t>принятое по жалобе решение;</w:t>
      </w:r>
    </w:p>
    <w:p w:rsidR="005F732F" w:rsidRDefault="005F732F">
      <w:pPr>
        <w:pStyle w:val="ConsPlusNormal"/>
        <w:ind w:firstLine="540"/>
        <w:jc w:val="both"/>
      </w:pPr>
      <w:r>
        <w:t>если жалоба признана обоснованной, - сроки устранения выявленных нарушений;</w:t>
      </w:r>
    </w:p>
    <w:p w:rsidR="005F732F" w:rsidRDefault="005F732F">
      <w:pPr>
        <w:pStyle w:val="ConsPlusNormal"/>
        <w:ind w:firstLine="540"/>
        <w:jc w:val="both"/>
      </w:pPr>
      <w:r>
        <w:t>сведения о порядке обжалования принятого по жалобе решения.</w:t>
      </w:r>
    </w:p>
    <w:p w:rsidR="005F732F" w:rsidRDefault="005F732F">
      <w:pPr>
        <w:pStyle w:val="ConsPlusNormal"/>
        <w:ind w:firstLine="540"/>
        <w:jc w:val="both"/>
      </w:pPr>
      <w:r>
        <w:t>5.11.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F732F" w:rsidRDefault="005F732F">
      <w:pPr>
        <w:pStyle w:val="ConsPlusNormal"/>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331" w:history="1">
        <w:r>
          <w:rPr>
            <w:color w:val="0000FF"/>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F732F" w:rsidRDefault="005F732F">
      <w:pPr>
        <w:pStyle w:val="ConsPlusNormal"/>
        <w:ind w:firstLine="540"/>
        <w:jc w:val="both"/>
      </w:pPr>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331" w:history="1">
        <w:r>
          <w:rPr>
            <w:color w:val="0000FF"/>
          </w:rPr>
          <w:t>подпунктом 5.3</w:t>
        </w:r>
      </w:hyperlink>
      <w: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5F732F" w:rsidRDefault="005F732F">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F732F" w:rsidRDefault="005F732F">
      <w:pPr>
        <w:pStyle w:val="ConsPlusNormal"/>
        <w:ind w:firstLine="540"/>
        <w:jc w:val="both"/>
      </w:pPr>
      <w: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732F" w:rsidRDefault="005F732F">
      <w:pPr>
        <w:pStyle w:val="ConsPlusNormal"/>
        <w:ind w:firstLine="540"/>
        <w:jc w:val="both"/>
      </w:pPr>
      <w:r>
        <w:t>5.12. Заявитель имеет право на получение информации и документов, необходимых для обоснования и рассмотрения жалобы.</w:t>
      </w:r>
    </w:p>
    <w:p w:rsidR="005F732F" w:rsidRDefault="005F732F">
      <w:pPr>
        <w:pStyle w:val="ConsPlusNormal"/>
        <w:ind w:firstLine="540"/>
        <w:jc w:val="both"/>
      </w:pPr>
      <w:r>
        <w:t>5.13. Для получения информации о порядке подачи и рассмотрения жалобы заявитель по своему усмотрению вправе обратиться в устной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или через ГАУ "МФЦ" (в случае направления запроса через ГАУ "МФЦ").</w:t>
      </w:r>
    </w:p>
    <w:p w:rsidR="005F732F" w:rsidRDefault="005F732F">
      <w:pPr>
        <w:pStyle w:val="ConsPlusNormal"/>
        <w:jc w:val="both"/>
      </w:pPr>
      <w:r>
        <w:t xml:space="preserve">(в ред. </w:t>
      </w:r>
      <w:hyperlink r:id="rId61" w:history="1">
        <w:r>
          <w:rPr>
            <w:color w:val="0000FF"/>
          </w:rPr>
          <w:t>постановления</w:t>
        </w:r>
      </w:hyperlink>
      <w:r>
        <w:t xml:space="preserve"> мэрии г. Новосибирска от 18.02.2014 N 1228)</w:t>
      </w:r>
    </w:p>
    <w:p w:rsidR="005F732F" w:rsidRDefault="005F732F">
      <w:pPr>
        <w:pStyle w:val="ConsPlusNormal"/>
        <w:ind w:firstLine="540"/>
        <w:jc w:val="both"/>
      </w:pPr>
      <w:r>
        <w:t>5.14. Заявитель вправе обжаловать решение в судебном порядке в соответствии с законодательством Российской Федерации.</w:t>
      </w: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sectPr w:rsidR="005F732F" w:rsidSect="00EE0DC4">
          <w:pgSz w:w="11906" w:h="16838"/>
          <w:pgMar w:top="1134" w:right="850" w:bottom="1134" w:left="1701" w:header="708" w:footer="708" w:gutter="0"/>
          <w:cols w:space="708"/>
          <w:docGrid w:linePitch="360"/>
        </w:sectPr>
      </w:pPr>
    </w:p>
    <w:p w:rsidR="005F732F" w:rsidRDefault="005F732F">
      <w:pPr>
        <w:pStyle w:val="ConsPlusNormal"/>
        <w:jc w:val="right"/>
        <w:outlineLvl w:val="1"/>
      </w:pPr>
      <w:r>
        <w:lastRenderedPageBreak/>
        <w:t>Приложение 1</w:t>
      </w:r>
    </w:p>
    <w:p w:rsidR="005F732F" w:rsidRDefault="005F732F">
      <w:pPr>
        <w:pStyle w:val="ConsPlusNormal"/>
        <w:jc w:val="right"/>
      </w:pPr>
      <w:r>
        <w:t>к административному регламенту</w:t>
      </w:r>
    </w:p>
    <w:p w:rsidR="005F732F" w:rsidRDefault="005F732F">
      <w:pPr>
        <w:pStyle w:val="ConsPlusNormal"/>
        <w:jc w:val="right"/>
      </w:pPr>
      <w:r>
        <w:t>предоставления муниципальной услуги</w:t>
      </w:r>
    </w:p>
    <w:p w:rsidR="005F732F" w:rsidRDefault="005F732F">
      <w:pPr>
        <w:pStyle w:val="ConsPlusNormal"/>
        <w:jc w:val="right"/>
      </w:pPr>
      <w:r>
        <w:t>по предоставлению сведений, содержащихся</w:t>
      </w:r>
    </w:p>
    <w:p w:rsidR="005F732F" w:rsidRDefault="005F732F">
      <w:pPr>
        <w:pStyle w:val="ConsPlusNormal"/>
        <w:jc w:val="right"/>
      </w:pPr>
      <w:r>
        <w:t>в информационной системе обеспечения</w:t>
      </w:r>
    </w:p>
    <w:p w:rsidR="005F732F" w:rsidRDefault="005F732F">
      <w:pPr>
        <w:pStyle w:val="ConsPlusNormal"/>
        <w:jc w:val="right"/>
      </w:pPr>
      <w:r>
        <w:t>градостроительной деятельности</w:t>
      </w:r>
    </w:p>
    <w:p w:rsidR="005F732F" w:rsidRDefault="005F732F">
      <w:pPr>
        <w:pStyle w:val="ConsPlusNormal"/>
        <w:ind w:firstLine="540"/>
        <w:jc w:val="both"/>
      </w:pPr>
    </w:p>
    <w:p w:rsidR="005F732F" w:rsidRDefault="005F732F">
      <w:pPr>
        <w:pStyle w:val="ConsPlusNonformat"/>
        <w:jc w:val="both"/>
      </w:pPr>
      <w:bookmarkStart w:id="9" w:name="P389"/>
      <w:bookmarkEnd w:id="9"/>
      <w:r>
        <w:t xml:space="preserve">                                УВЕДОМЛЕНИЕ</w:t>
      </w:r>
    </w:p>
    <w:p w:rsidR="005F732F" w:rsidRDefault="005F732F">
      <w:pPr>
        <w:pStyle w:val="ConsPlusNonformat"/>
        <w:jc w:val="both"/>
      </w:pPr>
      <w:r>
        <w:t xml:space="preserve">              о наличии запрашиваемых сведений, содержащихся</w:t>
      </w:r>
    </w:p>
    <w:p w:rsidR="005F732F" w:rsidRDefault="005F732F">
      <w:pPr>
        <w:pStyle w:val="ConsPlusNonformat"/>
        <w:jc w:val="both"/>
      </w:pPr>
      <w:r>
        <w:t xml:space="preserve">                   в информационной системе обеспечения</w:t>
      </w:r>
    </w:p>
    <w:p w:rsidR="005F732F" w:rsidRDefault="005F732F">
      <w:pPr>
        <w:pStyle w:val="ConsPlusNonformat"/>
        <w:jc w:val="both"/>
      </w:pPr>
      <w:r>
        <w:t xml:space="preserve">                      градостроительной деятельности</w:t>
      </w:r>
    </w:p>
    <w:p w:rsidR="005F732F" w:rsidRDefault="005F732F">
      <w:pPr>
        <w:pStyle w:val="ConsPlusNonformat"/>
        <w:jc w:val="both"/>
      </w:pPr>
    </w:p>
    <w:p w:rsidR="005F732F" w:rsidRDefault="005F732F">
      <w:pPr>
        <w:pStyle w:val="ConsPlusNonformat"/>
        <w:jc w:val="both"/>
      </w:pPr>
      <w:r>
        <w:t>"____" ____________ 20___ г.                                      N _______</w:t>
      </w:r>
    </w:p>
    <w:p w:rsidR="005F732F" w:rsidRDefault="005F732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4309"/>
      </w:tblGrid>
      <w:tr w:rsidR="005F732F">
        <w:tc>
          <w:tcPr>
            <w:tcW w:w="5329" w:type="dxa"/>
          </w:tcPr>
          <w:p w:rsidR="005F732F" w:rsidRDefault="005F732F">
            <w:pPr>
              <w:pStyle w:val="ConsPlusNormal"/>
            </w:pPr>
            <w:r>
              <w:t>Заявитель</w:t>
            </w:r>
          </w:p>
        </w:tc>
        <w:tc>
          <w:tcPr>
            <w:tcW w:w="4309" w:type="dxa"/>
          </w:tcPr>
          <w:p w:rsidR="005F732F" w:rsidRDefault="005F732F">
            <w:pPr>
              <w:pStyle w:val="ConsPlusNormal"/>
              <w:jc w:val="both"/>
            </w:pPr>
          </w:p>
        </w:tc>
      </w:tr>
      <w:tr w:rsidR="005F732F">
        <w:tc>
          <w:tcPr>
            <w:tcW w:w="5329" w:type="dxa"/>
          </w:tcPr>
          <w:p w:rsidR="005F732F" w:rsidRDefault="005F732F">
            <w:pPr>
              <w:pStyle w:val="ConsPlusNormal"/>
            </w:pPr>
            <w:r>
              <w:t>Адрес доставки</w:t>
            </w:r>
          </w:p>
        </w:tc>
        <w:tc>
          <w:tcPr>
            <w:tcW w:w="4309" w:type="dxa"/>
          </w:tcPr>
          <w:p w:rsidR="005F732F" w:rsidRDefault="005F732F">
            <w:pPr>
              <w:pStyle w:val="ConsPlusNormal"/>
              <w:jc w:val="both"/>
            </w:pPr>
          </w:p>
        </w:tc>
      </w:tr>
      <w:tr w:rsidR="005F732F">
        <w:tc>
          <w:tcPr>
            <w:tcW w:w="5329" w:type="dxa"/>
          </w:tcPr>
          <w:p w:rsidR="005F732F" w:rsidRDefault="005F732F">
            <w:pPr>
              <w:pStyle w:val="ConsPlusNormal"/>
            </w:pPr>
            <w:r>
              <w:t>Форма предоставления</w:t>
            </w:r>
          </w:p>
        </w:tc>
        <w:tc>
          <w:tcPr>
            <w:tcW w:w="4309" w:type="dxa"/>
          </w:tcPr>
          <w:p w:rsidR="005F732F" w:rsidRDefault="005F732F">
            <w:pPr>
              <w:pStyle w:val="ConsPlusNormal"/>
              <w:jc w:val="both"/>
            </w:pPr>
          </w:p>
        </w:tc>
      </w:tr>
      <w:tr w:rsidR="005F732F">
        <w:tc>
          <w:tcPr>
            <w:tcW w:w="5329" w:type="dxa"/>
          </w:tcPr>
          <w:p w:rsidR="005F732F" w:rsidRDefault="005F732F">
            <w:pPr>
              <w:pStyle w:val="ConsPlusNormal"/>
            </w:pPr>
            <w:r>
              <w:t>Электронный адрес</w:t>
            </w:r>
          </w:p>
        </w:tc>
        <w:tc>
          <w:tcPr>
            <w:tcW w:w="4309" w:type="dxa"/>
          </w:tcPr>
          <w:p w:rsidR="005F732F" w:rsidRDefault="005F732F">
            <w:pPr>
              <w:pStyle w:val="ConsPlusNormal"/>
              <w:jc w:val="both"/>
            </w:pPr>
          </w:p>
        </w:tc>
      </w:tr>
      <w:tr w:rsidR="005F732F">
        <w:tc>
          <w:tcPr>
            <w:tcW w:w="5329" w:type="dxa"/>
          </w:tcPr>
          <w:p w:rsidR="005F732F" w:rsidRDefault="005F732F">
            <w:pPr>
              <w:pStyle w:val="ConsPlusNormal"/>
            </w:pPr>
            <w:r>
              <w:t>Уникальный идентификатор начисления</w:t>
            </w:r>
          </w:p>
        </w:tc>
        <w:tc>
          <w:tcPr>
            <w:tcW w:w="4309" w:type="dxa"/>
          </w:tcPr>
          <w:p w:rsidR="005F732F" w:rsidRDefault="005F732F">
            <w:pPr>
              <w:pStyle w:val="ConsPlusNormal"/>
              <w:jc w:val="both"/>
            </w:pPr>
          </w:p>
        </w:tc>
      </w:tr>
    </w:tbl>
    <w:p w:rsidR="005F732F" w:rsidRDefault="005F732F">
      <w:pPr>
        <w:pStyle w:val="ConsPlusNormal"/>
        <w:ind w:firstLine="540"/>
        <w:jc w:val="both"/>
      </w:pPr>
    </w:p>
    <w:p w:rsidR="005F732F" w:rsidRDefault="005F732F">
      <w:pPr>
        <w:pStyle w:val="ConsPlusNormal"/>
        <w:ind w:firstLine="540"/>
        <w:jc w:val="both"/>
      </w:pPr>
      <w:r>
        <w:t>Местоположение территории, в отношении которой запрашиваются сведения:</w:t>
      </w:r>
    </w:p>
    <w:p w:rsidR="005F732F" w:rsidRDefault="005F732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4309"/>
      </w:tblGrid>
      <w:tr w:rsidR="005F732F">
        <w:tc>
          <w:tcPr>
            <w:tcW w:w="5329" w:type="dxa"/>
          </w:tcPr>
          <w:p w:rsidR="005F732F" w:rsidRDefault="005F732F">
            <w:pPr>
              <w:pStyle w:val="ConsPlusNormal"/>
              <w:jc w:val="both"/>
            </w:pPr>
            <w:r>
              <w:t>Кадастровый номер земельного участка</w:t>
            </w:r>
          </w:p>
        </w:tc>
        <w:tc>
          <w:tcPr>
            <w:tcW w:w="4309" w:type="dxa"/>
          </w:tcPr>
          <w:p w:rsidR="005F732F" w:rsidRDefault="005F732F">
            <w:pPr>
              <w:pStyle w:val="ConsPlusNormal"/>
            </w:pPr>
            <w:r>
              <w:t>54:35:</w:t>
            </w:r>
          </w:p>
        </w:tc>
      </w:tr>
      <w:tr w:rsidR="005F732F">
        <w:tc>
          <w:tcPr>
            <w:tcW w:w="5329" w:type="dxa"/>
          </w:tcPr>
          <w:p w:rsidR="005F732F" w:rsidRDefault="005F732F">
            <w:pPr>
              <w:pStyle w:val="ConsPlusNormal"/>
            </w:pPr>
            <w:r>
              <w:t>Координаты границ в системе</w:t>
            </w:r>
          </w:p>
          <w:p w:rsidR="005F732F" w:rsidRDefault="005F732F">
            <w:pPr>
              <w:pStyle w:val="ConsPlusNormal"/>
              <w:jc w:val="both"/>
            </w:pPr>
            <w:r>
              <w:t>координат города Новосибирска (X, Y)</w:t>
            </w:r>
          </w:p>
        </w:tc>
        <w:tc>
          <w:tcPr>
            <w:tcW w:w="4309" w:type="dxa"/>
          </w:tcPr>
          <w:p w:rsidR="005F732F" w:rsidRDefault="005F732F">
            <w:pPr>
              <w:pStyle w:val="ConsPlusNormal"/>
              <w:jc w:val="both"/>
            </w:pPr>
          </w:p>
        </w:tc>
      </w:tr>
      <w:tr w:rsidR="005F732F">
        <w:tc>
          <w:tcPr>
            <w:tcW w:w="5329" w:type="dxa"/>
          </w:tcPr>
          <w:p w:rsidR="005F732F" w:rsidRDefault="005F732F">
            <w:pPr>
              <w:pStyle w:val="ConsPlusNormal"/>
            </w:pPr>
            <w:r>
              <w:t>Адрес объекта</w:t>
            </w:r>
          </w:p>
        </w:tc>
        <w:tc>
          <w:tcPr>
            <w:tcW w:w="4309" w:type="dxa"/>
          </w:tcPr>
          <w:p w:rsidR="005F732F" w:rsidRDefault="005F732F">
            <w:pPr>
              <w:pStyle w:val="ConsPlusNormal"/>
              <w:jc w:val="both"/>
            </w:pPr>
          </w:p>
        </w:tc>
      </w:tr>
    </w:tbl>
    <w:p w:rsidR="005F732F" w:rsidRDefault="005F732F">
      <w:pPr>
        <w:pStyle w:val="ConsPlusNormal"/>
        <w:ind w:firstLine="540"/>
        <w:jc w:val="both"/>
      </w:pPr>
    </w:p>
    <w:p w:rsidR="005F732F" w:rsidRDefault="005F732F">
      <w:pPr>
        <w:pStyle w:val="ConsPlusNormal"/>
        <w:ind w:firstLine="540"/>
        <w:jc w:val="both"/>
      </w:pPr>
      <w:r>
        <w:t>Описание запрашиваемых сведений по разделам:</w:t>
      </w:r>
    </w:p>
    <w:p w:rsidR="005F732F" w:rsidRDefault="005F732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8957"/>
      </w:tblGrid>
      <w:tr w:rsidR="005F732F">
        <w:tc>
          <w:tcPr>
            <w:tcW w:w="660" w:type="dxa"/>
            <w:vAlign w:val="bottom"/>
          </w:tcPr>
          <w:p w:rsidR="005F732F" w:rsidRDefault="005F732F">
            <w:pPr>
              <w:pStyle w:val="ConsPlusNormal"/>
              <w:jc w:val="center"/>
            </w:pPr>
            <w:r>
              <w:lastRenderedPageBreak/>
              <w:t>N п.</w:t>
            </w:r>
          </w:p>
        </w:tc>
        <w:tc>
          <w:tcPr>
            <w:tcW w:w="8957" w:type="dxa"/>
            <w:vAlign w:val="bottom"/>
          </w:tcPr>
          <w:p w:rsidR="005F732F" w:rsidRDefault="005F732F">
            <w:pPr>
              <w:pStyle w:val="ConsPlusNormal"/>
              <w:jc w:val="center"/>
            </w:pPr>
            <w:r>
              <w:t>Название раздела, описание сведений из раздела</w:t>
            </w:r>
          </w:p>
        </w:tc>
      </w:tr>
      <w:tr w:rsidR="005F732F">
        <w:tc>
          <w:tcPr>
            <w:tcW w:w="660" w:type="dxa"/>
          </w:tcPr>
          <w:p w:rsidR="005F732F" w:rsidRDefault="005F732F">
            <w:pPr>
              <w:pStyle w:val="ConsPlusNormal"/>
              <w:jc w:val="center"/>
            </w:pPr>
            <w:r>
              <w:t>1</w:t>
            </w:r>
          </w:p>
        </w:tc>
        <w:tc>
          <w:tcPr>
            <w:tcW w:w="8957" w:type="dxa"/>
          </w:tcPr>
          <w:p w:rsidR="005F732F" w:rsidRDefault="005F732F">
            <w:pPr>
              <w:pStyle w:val="ConsPlusNormal"/>
              <w:jc w:val="center"/>
            </w:pPr>
            <w:r>
              <w:t>2</w:t>
            </w:r>
          </w:p>
        </w:tc>
      </w:tr>
      <w:tr w:rsidR="005F732F">
        <w:tc>
          <w:tcPr>
            <w:tcW w:w="660" w:type="dxa"/>
          </w:tcPr>
          <w:p w:rsidR="005F732F" w:rsidRDefault="005F732F">
            <w:pPr>
              <w:pStyle w:val="ConsPlusNormal"/>
              <w:jc w:val="both"/>
            </w:pPr>
          </w:p>
        </w:tc>
        <w:tc>
          <w:tcPr>
            <w:tcW w:w="8957" w:type="dxa"/>
          </w:tcPr>
          <w:p w:rsidR="005F732F" w:rsidRDefault="005F732F">
            <w:pPr>
              <w:pStyle w:val="ConsPlusNormal"/>
              <w:jc w:val="center"/>
            </w:pPr>
            <w:r>
              <w:t>1. Название и номер раздела ИСОГД</w:t>
            </w:r>
          </w:p>
        </w:tc>
      </w:tr>
      <w:tr w:rsidR="005F732F">
        <w:tc>
          <w:tcPr>
            <w:tcW w:w="660" w:type="dxa"/>
          </w:tcPr>
          <w:p w:rsidR="005F732F" w:rsidRDefault="005F732F">
            <w:pPr>
              <w:pStyle w:val="ConsPlusNormal"/>
              <w:jc w:val="both"/>
            </w:pPr>
            <w:r>
              <w:t>1.1</w:t>
            </w:r>
          </w:p>
        </w:tc>
        <w:tc>
          <w:tcPr>
            <w:tcW w:w="8957" w:type="dxa"/>
          </w:tcPr>
          <w:p w:rsidR="005F732F" w:rsidRDefault="005F732F">
            <w:pPr>
              <w:pStyle w:val="ConsPlusNormal"/>
              <w:jc w:val="both"/>
            </w:pPr>
          </w:p>
        </w:tc>
      </w:tr>
      <w:tr w:rsidR="005F732F">
        <w:tc>
          <w:tcPr>
            <w:tcW w:w="660" w:type="dxa"/>
          </w:tcPr>
          <w:p w:rsidR="005F732F" w:rsidRDefault="005F732F">
            <w:pPr>
              <w:pStyle w:val="ConsPlusNormal"/>
              <w:jc w:val="both"/>
            </w:pPr>
            <w:r>
              <w:t>1.2</w:t>
            </w:r>
          </w:p>
        </w:tc>
        <w:tc>
          <w:tcPr>
            <w:tcW w:w="8957" w:type="dxa"/>
          </w:tcPr>
          <w:p w:rsidR="005F732F" w:rsidRDefault="005F732F">
            <w:pPr>
              <w:pStyle w:val="ConsPlusNormal"/>
              <w:jc w:val="both"/>
            </w:pPr>
          </w:p>
        </w:tc>
      </w:tr>
      <w:tr w:rsidR="005F732F">
        <w:tc>
          <w:tcPr>
            <w:tcW w:w="660" w:type="dxa"/>
          </w:tcPr>
          <w:p w:rsidR="005F732F" w:rsidRDefault="005F732F">
            <w:pPr>
              <w:pStyle w:val="ConsPlusNormal"/>
              <w:jc w:val="both"/>
            </w:pPr>
          </w:p>
        </w:tc>
        <w:tc>
          <w:tcPr>
            <w:tcW w:w="8957" w:type="dxa"/>
          </w:tcPr>
          <w:p w:rsidR="005F732F" w:rsidRDefault="005F732F">
            <w:pPr>
              <w:pStyle w:val="ConsPlusNormal"/>
              <w:jc w:val="center"/>
            </w:pPr>
            <w:r>
              <w:t>2. Название и номер раздела ИСОГД</w:t>
            </w:r>
          </w:p>
        </w:tc>
      </w:tr>
      <w:tr w:rsidR="005F732F">
        <w:tc>
          <w:tcPr>
            <w:tcW w:w="660" w:type="dxa"/>
          </w:tcPr>
          <w:p w:rsidR="005F732F" w:rsidRDefault="005F732F">
            <w:pPr>
              <w:pStyle w:val="ConsPlusNormal"/>
              <w:jc w:val="both"/>
            </w:pPr>
            <w:r>
              <w:t>2.1</w:t>
            </w:r>
          </w:p>
        </w:tc>
        <w:tc>
          <w:tcPr>
            <w:tcW w:w="8957" w:type="dxa"/>
          </w:tcPr>
          <w:p w:rsidR="005F732F" w:rsidRDefault="005F732F">
            <w:pPr>
              <w:pStyle w:val="ConsPlusNormal"/>
              <w:jc w:val="both"/>
            </w:pPr>
          </w:p>
        </w:tc>
      </w:tr>
      <w:tr w:rsidR="005F732F">
        <w:tc>
          <w:tcPr>
            <w:tcW w:w="660" w:type="dxa"/>
          </w:tcPr>
          <w:p w:rsidR="005F732F" w:rsidRDefault="005F732F">
            <w:pPr>
              <w:pStyle w:val="ConsPlusNormal"/>
              <w:jc w:val="both"/>
            </w:pPr>
            <w:r>
              <w:t>2.2</w:t>
            </w:r>
          </w:p>
        </w:tc>
        <w:tc>
          <w:tcPr>
            <w:tcW w:w="8957" w:type="dxa"/>
          </w:tcPr>
          <w:p w:rsidR="005F732F" w:rsidRDefault="005F732F">
            <w:pPr>
              <w:pStyle w:val="ConsPlusNormal"/>
              <w:jc w:val="both"/>
            </w:pPr>
          </w:p>
        </w:tc>
      </w:tr>
    </w:tbl>
    <w:p w:rsidR="005F732F" w:rsidRDefault="005F732F">
      <w:pPr>
        <w:pStyle w:val="ConsPlusNormal"/>
        <w:ind w:firstLine="540"/>
        <w:jc w:val="both"/>
      </w:pPr>
    </w:p>
    <w:p w:rsidR="005F732F" w:rsidRDefault="005F732F">
      <w:pPr>
        <w:pStyle w:val="ConsPlusNormal"/>
        <w:ind w:firstLine="540"/>
        <w:jc w:val="both"/>
      </w:pPr>
      <w:r>
        <w:t>Копии запрашиваемых документов:</w:t>
      </w:r>
    </w:p>
    <w:p w:rsidR="005F732F" w:rsidRDefault="005F732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8957"/>
      </w:tblGrid>
      <w:tr w:rsidR="005F732F">
        <w:tc>
          <w:tcPr>
            <w:tcW w:w="660" w:type="dxa"/>
          </w:tcPr>
          <w:p w:rsidR="005F732F" w:rsidRDefault="005F732F">
            <w:pPr>
              <w:pStyle w:val="ConsPlusNormal"/>
              <w:jc w:val="center"/>
            </w:pPr>
            <w:r>
              <w:t>N п.</w:t>
            </w:r>
          </w:p>
        </w:tc>
        <w:tc>
          <w:tcPr>
            <w:tcW w:w="8957" w:type="dxa"/>
          </w:tcPr>
          <w:p w:rsidR="005F732F" w:rsidRDefault="005F732F">
            <w:pPr>
              <w:pStyle w:val="ConsPlusNormal"/>
              <w:jc w:val="center"/>
            </w:pPr>
            <w:r>
              <w:t>Название и реквизиты документов, копии которых запрашиваются</w:t>
            </w:r>
          </w:p>
        </w:tc>
      </w:tr>
      <w:tr w:rsidR="005F732F">
        <w:tc>
          <w:tcPr>
            <w:tcW w:w="660" w:type="dxa"/>
          </w:tcPr>
          <w:p w:rsidR="005F732F" w:rsidRDefault="005F732F">
            <w:pPr>
              <w:pStyle w:val="ConsPlusNormal"/>
              <w:jc w:val="center"/>
            </w:pPr>
            <w:r>
              <w:t>1</w:t>
            </w:r>
          </w:p>
        </w:tc>
        <w:tc>
          <w:tcPr>
            <w:tcW w:w="8957" w:type="dxa"/>
          </w:tcPr>
          <w:p w:rsidR="005F732F" w:rsidRDefault="005F732F">
            <w:pPr>
              <w:pStyle w:val="ConsPlusNormal"/>
              <w:jc w:val="center"/>
            </w:pPr>
            <w:r>
              <w:t>2</w:t>
            </w:r>
          </w:p>
        </w:tc>
      </w:tr>
      <w:tr w:rsidR="005F732F">
        <w:tc>
          <w:tcPr>
            <w:tcW w:w="660" w:type="dxa"/>
          </w:tcPr>
          <w:p w:rsidR="005F732F" w:rsidRDefault="005F732F">
            <w:pPr>
              <w:pStyle w:val="ConsPlusNormal"/>
            </w:pPr>
            <w:r>
              <w:t>1</w:t>
            </w:r>
          </w:p>
        </w:tc>
        <w:tc>
          <w:tcPr>
            <w:tcW w:w="8957" w:type="dxa"/>
          </w:tcPr>
          <w:p w:rsidR="005F732F" w:rsidRDefault="005F732F">
            <w:pPr>
              <w:pStyle w:val="ConsPlusNormal"/>
              <w:jc w:val="both"/>
            </w:pPr>
          </w:p>
        </w:tc>
      </w:tr>
      <w:tr w:rsidR="005F732F">
        <w:tc>
          <w:tcPr>
            <w:tcW w:w="660" w:type="dxa"/>
          </w:tcPr>
          <w:p w:rsidR="005F732F" w:rsidRDefault="005F732F">
            <w:pPr>
              <w:pStyle w:val="ConsPlusNormal"/>
            </w:pPr>
            <w:r>
              <w:t>2</w:t>
            </w:r>
          </w:p>
        </w:tc>
        <w:tc>
          <w:tcPr>
            <w:tcW w:w="8957" w:type="dxa"/>
          </w:tcPr>
          <w:p w:rsidR="005F732F" w:rsidRDefault="005F732F">
            <w:pPr>
              <w:pStyle w:val="ConsPlusNormal"/>
              <w:jc w:val="both"/>
            </w:pPr>
          </w:p>
        </w:tc>
      </w:tr>
    </w:tbl>
    <w:p w:rsidR="005F732F" w:rsidRDefault="005F732F">
      <w:pPr>
        <w:pStyle w:val="ConsPlusNormal"/>
        <w:ind w:firstLine="540"/>
        <w:jc w:val="both"/>
      </w:pPr>
    </w:p>
    <w:p w:rsidR="005F732F" w:rsidRDefault="005F732F">
      <w:pPr>
        <w:pStyle w:val="ConsPlusNormal"/>
        <w:ind w:firstLine="540"/>
        <w:jc w:val="both"/>
      </w:pPr>
      <w:r>
        <w:t>Общий размер платы, который следует внести для получения результатов запроса:</w:t>
      </w:r>
    </w:p>
    <w:p w:rsidR="005F732F" w:rsidRDefault="005F732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5783"/>
        <w:gridCol w:w="1155"/>
        <w:gridCol w:w="1077"/>
      </w:tblGrid>
      <w:tr w:rsidR="005F732F">
        <w:tc>
          <w:tcPr>
            <w:tcW w:w="1587" w:type="dxa"/>
          </w:tcPr>
          <w:p w:rsidR="005F732F" w:rsidRDefault="005F732F">
            <w:pPr>
              <w:pStyle w:val="ConsPlusNormal"/>
              <w:jc w:val="center"/>
            </w:pPr>
            <w:r>
              <w:t>Показатель</w:t>
            </w:r>
          </w:p>
        </w:tc>
        <w:tc>
          <w:tcPr>
            <w:tcW w:w="5783" w:type="dxa"/>
          </w:tcPr>
          <w:p w:rsidR="005F732F" w:rsidRDefault="005F732F">
            <w:pPr>
              <w:pStyle w:val="ConsPlusNormal"/>
              <w:jc w:val="center"/>
            </w:pPr>
            <w:r>
              <w:t>Описание показателя</w:t>
            </w:r>
          </w:p>
        </w:tc>
        <w:tc>
          <w:tcPr>
            <w:tcW w:w="2232" w:type="dxa"/>
            <w:gridSpan w:val="2"/>
          </w:tcPr>
          <w:p w:rsidR="005F732F" w:rsidRDefault="005F732F">
            <w:pPr>
              <w:pStyle w:val="ConsPlusNormal"/>
              <w:jc w:val="center"/>
            </w:pPr>
            <w:r>
              <w:t>Значение показателя</w:t>
            </w:r>
          </w:p>
        </w:tc>
      </w:tr>
      <w:tr w:rsidR="005F732F">
        <w:tc>
          <w:tcPr>
            <w:tcW w:w="1587" w:type="dxa"/>
          </w:tcPr>
          <w:p w:rsidR="005F732F" w:rsidRDefault="005F732F">
            <w:pPr>
              <w:pStyle w:val="ConsPlusNormal"/>
              <w:jc w:val="center"/>
            </w:pPr>
            <w:r>
              <w:t>Пд</w:t>
            </w:r>
          </w:p>
        </w:tc>
        <w:tc>
          <w:tcPr>
            <w:tcW w:w="5783" w:type="dxa"/>
          </w:tcPr>
          <w:p w:rsidR="005F732F" w:rsidRDefault="005F732F">
            <w:pPr>
              <w:pStyle w:val="ConsPlusNormal"/>
            </w:pPr>
            <w:r>
              <w:t>Расчетный размер платы за предоставление копии одного документа, содержащегося в ИСОГД</w:t>
            </w:r>
          </w:p>
        </w:tc>
        <w:tc>
          <w:tcPr>
            <w:tcW w:w="1155" w:type="dxa"/>
          </w:tcPr>
          <w:p w:rsidR="005F732F" w:rsidRDefault="005F732F">
            <w:pPr>
              <w:pStyle w:val="ConsPlusNormal"/>
            </w:pPr>
            <w:r>
              <w:t>100,0</w:t>
            </w:r>
          </w:p>
        </w:tc>
        <w:tc>
          <w:tcPr>
            <w:tcW w:w="1077" w:type="dxa"/>
          </w:tcPr>
          <w:p w:rsidR="005F732F" w:rsidRDefault="005F732F">
            <w:pPr>
              <w:pStyle w:val="ConsPlusNormal"/>
            </w:pPr>
            <w:r>
              <w:t>рублей</w:t>
            </w:r>
          </w:p>
        </w:tc>
      </w:tr>
      <w:tr w:rsidR="005F732F">
        <w:tc>
          <w:tcPr>
            <w:tcW w:w="1587" w:type="dxa"/>
          </w:tcPr>
          <w:p w:rsidR="005F732F" w:rsidRDefault="005F732F">
            <w:pPr>
              <w:pStyle w:val="ConsPlusNormal"/>
              <w:jc w:val="center"/>
            </w:pPr>
            <w:r>
              <w:t>Пр</w:t>
            </w:r>
          </w:p>
        </w:tc>
        <w:tc>
          <w:tcPr>
            <w:tcW w:w="5783" w:type="dxa"/>
          </w:tcPr>
          <w:p w:rsidR="005F732F" w:rsidRDefault="005F732F">
            <w:pPr>
              <w:pStyle w:val="ConsPlusNormal"/>
            </w:pPr>
            <w:r>
              <w:t>Расчетный размер платы за предоставление</w:t>
            </w:r>
          </w:p>
          <w:p w:rsidR="005F732F" w:rsidRDefault="005F732F">
            <w:pPr>
              <w:pStyle w:val="ConsPlusNormal"/>
              <w:jc w:val="both"/>
            </w:pPr>
            <w:r>
              <w:lastRenderedPageBreak/>
              <w:t>сведений, содержащихся в одном разделе ИСОГД</w:t>
            </w:r>
          </w:p>
        </w:tc>
        <w:tc>
          <w:tcPr>
            <w:tcW w:w="1155" w:type="dxa"/>
          </w:tcPr>
          <w:p w:rsidR="005F732F" w:rsidRDefault="005F732F">
            <w:pPr>
              <w:pStyle w:val="ConsPlusNormal"/>
              <w:jc w:val="both"/>
            </w:pPr>
            <w:r>
              <w:lastRenderedPageBreak/>
              <w:t>1000,0</w:t>
            </w:r>
          </w:p>
        </w:tc>
        <w:tc>
          <w:tcPr>
            <w:tcW w:w="1077" w:type="dxa"/>
          </w:tcPr>
          <w:p w:rsidR="005F732F" w:rsidRDefault="005F732F">
            <w:pPr>
              <w:pStyle w:val="ConsPlusNormal"/>
            </w:pPr>
            <w:r>
              <w:t>рублей</w:t>
            </w:r>
          </w:p>
        </w:tc>
      </w:tr>
      <w:tr w:rsidR="005F732F">
        <w:tc>
          <w:tcPr>
            <w:tcW w:w="1587" w:type="dxa"/>
          </w:tcPr>
          <w:p w:rsidR="005F732F" w:rsidRDefault="005F732F">
            <w:pPr>
              <w:pStyle w:val="ConsPlusNormal"/>
              <w:jc w:val="center"/>
            </w:pPr>
            <w:r>
              <w:lastRenderedPageBreak/>
              <w:t>КД</w:t>
            </w:r>
          </w:p>
        </w:tc>
        <w:tc>
          <w:tcPr>
            <w:tcW w:w="5783" w:type="dxa"/>
          </w:tcPr>
          <w:p w:rsidR="005F732F" w:rsidRDefault="005F732F">
            <w:pPr>
              <w:pStyle w:val="ConsPlusNormal"/>
            </w:pPr>
            <w:r>
              <w:t>Количество документов, запрашиваемых по заявке</w:t>
            </w:r>
          </w:p>
        </w:tc>
        <w:tc>
          <w:tcPr>
            <w:tcW w:w="1155" w:type="dxa"/>
          </w:tcPr>
          <w:p w:rsidR="005F732F" w:rsidRDefault="005F732F">
            <w:pPr>
              <w:pStyle w:val="ConsPlusNormal"/>
              <w:jc w:val="both"/>
            </w:pPr>
          </w:p>
        </w:tc>
        <w:tc>
          <w:tcPr>
            <w:tcW w:w="1077" w:type="dxa"/>
          </w:tcPr>
          <w:p w:rsidR="005F732F" w:rsidRDefault="005F732F">
            <w:pPr>
              <w:pStyle w:val="ConsPlusNormal"/>
              <w:jc w:val="both"/>
            </w:pPr>
            <w:r>
              <w:t>количество</w:t>
            </w:r>
          </w:p>
        </w:tc>
      </w:tr>
      <w:tr w:rsidR="005F732F">
        <w:tc>
          <w:tcPr>
            <w:tcW w:w="1587" w:type="dxa"/>
          </w:tcPr>
          <w:p w:rsidR="005F732F" w:rsidRDefault="005F732F">
            <w:pPr>
              <w:pStyle w:val="ConsPlusNormal"/>
              <w:jc w:val="center"/>
            </w:pPr>
            <w:r>
              <w:t>КР</w:t>
            </w:r>
          </w:p>
        </w:tc>
        <w:tc>
          <w:tcPr>
            <w:tcW w:w="5783" w:type="dxa"/>
          </w:tcPr>
          <w:p w:rsidR="005F732F" w:rsidRDefault="005F732F">
            <w:pPr>
              <w:pStyle w:val="ConsPlusNormal"/>
            </w:pPr>
            <w:r>
              <w:t>Количество разделов, сведения, содержащиеся в которых, запрошены по заявке</w:t>
            </w:r>
          </w:p>
        </w:tc>
        <w:tc>
          <w:tcPr>
            <w:tcW w:w="1155" w:type="dxa"/>
          </w:tcPr>
          <w:p w:rsidR="005F732F" w:rsidRDefault="005F732F">
            <w:pPr>
              <w:pStyle w:val="ConsPlusNormal"/>
              <w:jc w:val="both"/>
            </w:pPr>
          </w:p>
        </w:tc>
        <w:tc>
          <w:tcPr>
            <w:tcW w:w="1077" w:type="dxa"/>
          </w:tcPr>
          <w:p w:rsidR="005F732F" w:rsidRDefault="005F732F">
            <w:pPr>
              <w:pStyle w:val="ConsPlusNormal"/>
              <w:jc w:val="both"/>
            </w:pPr>
            <w:r>
              <w:t>количество</w:t>
            </w:r>
          </w:p>
        </w:tc>
      </w:tr>
      <w:tr w:rsidR="005F732F">
        <w:tc>
          <w:tcPr>
            <w:tcW w:w="1587" w:type="dxa"/>
          </w:tcPr>
          <w:p w:rsidR="005F732F" w:rsidRDefault="005F732F">
            <w:pPr>
              <w:pStyle w:val="ConsPlusNormal"/>
              <w:jc w:val="center"/>
            </w:pPr>
            <w:r>
              <w:t>По</w:t>
            </w:r>
          </w:p>
        </w:tc>
        <w:tc>
          <w:tcPr>
            <w:tcW w:w="5783" w:type="dxa"/>
          </w:tcPr>
          <w:p w:rsidR="005F732F" w:rsidRDefault="005F732F">
            <w:pPr>
              <w:pStyle w:val="ConsPlusNormal"/>
            </w:pPr>
            <w:r>
              <w:t>Общий размер платы за предоставление муниципальной услуги</w:t>
            </w:r>
          </w:p>
          <w:p w:rsidR="005F732F" w:rsidRDefault="005F732F">
            <w:pPr>
              <w:pStyle w:val="ConsPlusNormal"/>
            </w:pPr>
            <w:r>
              <w:t>(По = Пд x КД + Пр x КР)</w:t>
            </w:r>
          </w:p>
        </w:tc>
        <w:tc>
          <w:tcPr>
            <w:tcW w:w="1155" w:type="dxa"/>
          </w:tcPr>
          <w:p w:rsidR="005F732F" w:rsidRDefault="005F732F">
            <w:pPr>
              <w:pStyle w:val="ConsPlusNormal"/>
              <w:jc w:val="both"/>
            </w:pPr>
          </w:p>
        </w:tc>
        <w:tc>
          <w:tcPr>
            <w:tcW w:w="1077" w:type="dxa"/>
          </w:tcPr>
          <w:p w:rsidR="005F732F" w:rsidRDefault="005F732F">
            <w:pPr>
              <w:pStyle w:val="ConsPlusNormal"/>
            </w:pPr>
            <w:r>
              <w:t>рублей</w:t>
            </w:r>
          </w:p>
        </w:tc>
      </w:tr>
    </w:tbl>
    <w:p w:rsidR="005F732F" w:rsidRDefault="005F732F">
      <w:pPr>
        <w:pStyle w:val="ConsPlusNormal"/>
        <w:ind w:firstLine="540"/>
        <w:jc w:val="both"/>
      </w:pPr>
    </w:p>
    <w:p w:rsidR="005F732F" w:rsidRDefault="005F732F">
      <w:pPr>
        <w:pStyle w:val="ConsPlusNonformat"/>
        <w:jc w:val="both"/>
      </w:pPr>
      <w:r>
        <w:t>Реквизиты для оплаты:</w:t>
      </w:r>
    </w:p>
    <w:p w:rsidR="005F732F" w:rsidRDefault="005F732F">
      <w:pPr>
        <w:pStyle w:val="ConsPlusNonformat"/>
        <w:jc w:val="both"/>
      </w:pPr>
    </w:p>
    <w:p w:rsidR="005F732F" w:rsidRDefault="005F732F">
      <w:pPr>
        <w:pStyle w:val="ConsPlusNonformat"/>
        <w:jc w:val="both"/>
      </w:pPr>
      <w:r>
        <w:t>Лицо, ответственное за предоставление сведений:</w:t>
      </w:r>
    </w:p>
    <w:p w:rsidR="005F732F" w:rsidRDefault="005F732F">
      <w:pPr>
        <w:pStyle w:val="ConsPlusNonformat"/>
        <w:jc w:val="both"/>
      </w:pPr>
      <w:r>
        <w:t>____________________________________________ _________ ____________________</w:t>
      </w:r>
    </w:p>
    <w:p w:rsidR="005F732F" w:rsidRDefault="005F732F">
      <w:pPr>
        <w:pStyle w:val="ConsPlusNonformat"/>
        <w:jc w:val="both"/>
      </w:pPr>
      <w:r>
        <w:t xml:space="preserve">                 (должность)                 (подпись)  (инициалы, фамилия)</w:t>
      </w:r>
    </w:p>
    <w:p w:rsidR="005F732F" w:rsidRDefault="005F732F">
      <w:pPr>
        <w:pStyle w:val="ConsPlusNonformat"/>
        <w:jc w:val="both"/>
      </w:pPr>
    </w:p>
    <w:p w:rsidR="005F732F" w:rsidRDefault="005F732F">
      <w:pPr>
        <w:pStyle w:val="ConsPlusNonformat"/>
        <w:jc w:val="both"/>
      </w:pPr>
      <w:r>
        <w:t>Начальник Главного управления архитектуры и</w:t>
      </w:r>
    </w:p>
    <w:p w:rsidR="005F732F" w:rsidRDefault="005F732F">
      <w:pPr>
        <w:pStyle w:val="ConsPlusNonformat"/>
        <w:jc w:val="both"/>
      </w:pPr>
      <w:r>
        <w:t>градостроительства мэрии города Новосибирска _________ ____________________</w:t>
      </w:r>
    </w:p>
    <w:p w:rsidR="005F732F" w:rsidRDefault="005F732F">
      <w:pPr>
        <w:pStyle w:val="ConsPlusNonformat"/>
        <w:jc w:val="both"/>
      </w:pPr>
      <w:r>
        <w:t xml:space="preserve">                                             (подпись)  (инициалы, фамилия)</w:t>
      </w:r>
    </w:p>
    <w:p w:rsidR="005F732F" w:rsidRDefault="005F732F">
      <w:pPr>
        <w:sectPr w:rsidR="005F732F">
          <w:pgSz w:w="16838" w:h="11905" w:orient="landscape"/>
          <w:pgMar w:top="1701" w:right="1134" w:bottom="850" w:left="1134" w:header="0" w:footer="0" w:gutter="0"/>
          <w:cols w:space="720"/>
        </w:sectPr>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jc w:val="right"/>
        <w:outlineLvl w:val="1"/>
      </w:pPr>
      <w:r>
        <w:t>Приложение 2</w:t>
      </w:r>
    </w:p>
    <w:p w:rsidR="005F732F" w:rsidRDefault="005F732F">
      <w:pPr>
        <w:pStyle w:val="ConsPlusNormal"/>
        <w:jc w:val="right"/>
      </w:pPr>
      <w:r>
        <w:t>к административному регламенту</w:t>
      </w:r>
    </w:p>
    <w:p w:rsidR="005F732F" w:rsidRDefault="005F732F">
      <w:pPr>
        <w:pStyle w:val="ConsPlusNormal"/>
        <w:jc w:val="right"/>
      </w:pPr>
      <w:r>
        <w:t>предоставления муниципальной услуги</w:t>
      </w:r>
    </w:p>
    <w:p w:rsidR="005F732F" w:rsidRDefault="005F732F">
      <w:pPr>
        <w:pStyle w:val="ConsPlusNormal"/>
        <w:jc w:val="right"/>
      </w:pPr>
      <w:r>
        <w:t>по предоставлению сведений, содержащихся</w:t>
      </w:r>
    </w:p>
    <w:p w:rsidR="005F732F" w:rsidRDefault="005F732F">
      <w:pPr>
        <w:pStyle w:val="ConsPlusNormal"/>
        <w:jc w:val="right"/>
      </w:pPr>
      <w:r>
        <w:t>в информационной системе обеспечения</w:t>
      </w:r>
    </w:p>
    <w:p w:rsidR="005F732F" w:rsidRDefault="005F732F">
      <w:pPr>
        <w:pStyle w:val="ConsPlusNormal"/>
        <w:jc w:val="right"/>
      </w:pPr>
      <w:r>
        <w:t>градостроительной деятельности</w:t>
      </w:r>
    </w:p>
    <w:p w:rsidR="005F732F" w:rsidRDefault="005F732F">
      <w:pPr>
        <w:pStyle w:val="ConsPlusNormal"/>
        <w:ind w:firstLine="540"/>
        <w:jc w:val="both"/>
      </w:pPr>
    </w:p>
    <w:p w:rsidR="005F732F" w:rsidRDefault="005F732F">
      <w:pPr>
        <w:pStyle w:val="ConsPlusNormal"/>
        <w:jc w:val="center"/>
      </w:pPr>
      <w:bookmarkStart w:id="10" w:name="P496"/>
      <w:bookmarkEnd w:id="10"/>
      <w:r>
        <w:t>БЛОК-СХЕМА</w:t>
      </w:r>
    </w:p>
    <w:p w:rsidR="005F732F" w:rsidRDefault="005F732F">
      <w:pPr>
        <w:pStyle w:val="ConsPlusNormal"/>
        <w:jc w:val="center"/>
      </w:pPr>
      <w:r>
        <w:t>последовательности административных процедур при</w:t>
      </w:r>
    </w:p>
    <w:p w:rsidR="005F732F" w:rsidRDefault="005F732F">
      <w:pPr>
        <w:pStyle w:val="ConsPlusNormal"/>
        <w:jc w:val="center"/>
      </w:pPr>
      <w:r>
        <w:t>предоставлении муниципальной услуги по предоставлению</w:t>
      </w:r>
    </w:p>
    <w:p w:rsidR="005F732F" w:rsidRDefault="005F732F">
      <w:pPr>
        <w:pStyle w:val="ConsPlusNormal"/>
        <w:jc w:val="center"/>
      </w:pPr>
      <w:r>
        <w:t>сведений, содержащихся в информационной системе</w:t>
      </w:r>
    </w:p>
    <w:p w:rsidR="005F732F" w:rsidRDefault="005F732F">
      <w:pPr>
        <w:pStyle w:val="ConsPlusNormal"/>
        <w:jc w:val="center"/>
      </w:pPr>
      <w:r>
        <w:t>обеспечения градостроительной деятельности</w:t>
      </w:r>
    </w:p>
    <w:p w:rsidR="005F732F" w:rsidRDefault="005F732F">
      <w:pPr>
        <w:pStyle w:val="ConsPlusNormal"/>
        <w:ind w:firstLine="540"/>
        <w:jc w:val="both"/>
      </w:pPr>
    </w:p>
    <w:p w:rsidR="005F732F" w:rsidRDefault="005F732F">
      <w:pPr>
        <w:pStyle w:val="ConsPlusNonformat"/>
        <w:jc w:val="both"/>
      </w:pPr>
      <w:r>
        <w:t>┌────────────────────────────────────────────────┐</w:t>
      </w:r>
    </w:p>
    <w:p w:rsidR="005F732F" w:rsidRDefault="005F732F">
      <w:pPr>
        <w:pStyle w:val="ConsPlusNonformat"/>
        <w:jc w:val="both"/>
      </w:pPr>
      <w:r>
        <w:t>│    Прием запроса и документов на получение     │</w:t>
      </w:r>
    </w:p>
    <w:p w:rsidR="005F732F" w:rsidRDefault="005F732F">
      <w:pPr>
        <w:pStyle w:val="ConsPlusNonformat"/>
        <w:jc w:val="both"/>
      </w:pPr>
      <w:r>
        <w:t>│              муниципальной услуги              │</w:t>
      </w:r>
    </w:p>
    <w:p w:rsidR="005F732F" w:rsidRDefault="005F732F">
      <w:pPr>
        <w:pStyle w:val="ConsPlusNonformat"/>
        <w:jc w:val="both"/>
      </w:pPr>
      <w:r>
        <w:t>└───────────────────────┬────────────────────────┘</w:t>
      </w:r>
    </w:p>
    <w:p w:rsidR="005F732F" w:rsidRDefault="005F732F">
      <w:pPr>
        <w:pStyle w:val="ConsPlusNonformat"/>
        <w:jc w:val="both"/>
      </w:pPr>
      <w:r>
        <w:t xml:space="preserve">                        \/</w:t>
      </w:r>
    </w:p>
    <w:p w:rsidR="005F732F" w:rsidRDefault="005F732F">
      <w:pPr>
        <w:pStyle w:val="ConsPlusNonformat"/>
        <w:jc w:val="both"/>
      </w:pPr>
      <w:r>
        <w:t>┌────────────────────────────────────────────────┐</w:t>
      </w:r>
    </w:p>
    <w:p w:rsidR="005F732F" w:rsidRDefault="005F732F">
      <w:pPr>
        <w:pStyle w:val="ConsPlusNonformat"/>
        <w:jc w:val="both"/>
      </w:pPr>
      <w:r>
        <w:t>│ Рассмотрение запроса и документов, подготовка  │</w:t>
      </w:r>
    </w:p>
    <w:p w:rsidR="005F732F" w:rsidRDefault="005F732F">
      <w:pPr>
        <w:pStyle w:val="ConsPlusNonformat"/>
        <w:jc w:val="both"/>
      </w:pPr>
      <w:r>
        <w:t>│  и выдача (направление) уведомления о наличии  │</w:t>
      </w:r>
    </w:p>
    <w:p w:rsidR="005F732F" w:rsidRDefault="005F732F">
      <w:pPr>
        <w:pStyle w:val="ConsPlusNonformat"/>
        <w:jc w:val="both"/>
      </w:pPr>
      <w:r>
        <w:t>│  запрашиваемых сведений, содержащихся в ИСОГД  │</w:t>
      </w:r>
    </w:p>
    <w:p w:rsidR="005F732F" w:rsidRDefault="005F732F">
      <w:pPr>
        <w:pStyle w:val="ConsPlusNonformat"/>
        <w:jc w:val="both"/>
      </w:pPr>
      <w:r>
        <w:t>│ (в случае предоставления муниципальной услуги  │</w:t>
      </w:r>
    </w:p>
    <w:p w:rsidR="005F732F" w:rsidRDefault="005F732F">
      <w:pPr>
        <w:pStyle w:val="ConsPlusNonformat"/>
        <w:jc w:val="both"/>
      </w:pPr>
      <w:r>
        <w:t>│за плату), или подготовка и выдача (направление)│</w:t>
      </w:r>
    </w:p>
    <w:p w:rsidR="005F732F" w:rsidRDefault="005F732F">
      <w:pPr>
        <w:pStyle w:val="ConsPlusNonformat"/>
        <w:jc w:val="both"/>
      </w:pPr>
      <w:r>
        <w:t>│     уведомления об отказе в предоставлении     │</w:t>
      </w:r>
    </w:p>
    <w:p w:rsidR="005F732F" w:rsidRDefault="005F732F">
      <w:pPr>
        <w:pStyle w:val="ConsPlusNonformat"/>
        <w:jc w:val="both"/>
      </w:pPr>
      <w:r>
        <w:t>│              муниципальной услуги              │</w:t>
      </w:r>
    </w:p>
    <w:p w:rsidR="005F732F" w:rsidRDefault="005F732F">
      <w:pPr>
        <w:pStyle w:val="ConsPlusNonformat"/>
        <w:jc w:val="both"/>
      </w:pPr>
      <w:r>
        <w:t>└───────────────────────┬────────────────────────┘</w:t>
      </w:r>
    </w:p>
    <w:p w:rsidR="005F732F" w:rsidRDefault="005F732F">
      <w:pPr>
        <w:pStyle w:val="ConsPlusNonformat"/>
        <w:jc w:val="both"/>
      </w:pPr>
      <w:r>
        <w:t xml:space="preserve">                        \/</w:t>
      </w:r>
    </w:p>
    <w:p w:rsidR="005F732F" w:rsidRDefault="005F732F">
      <w:pPr>
        <w:pStyle w:val="ConsPlusNonformat"/>
        <w:jc w:val="both"/>
      </w:pPr>
      <w:r>
        <w:t>┌────────────────────────────────────────────────┐</w:t>
      </w:r>
    </w:p>
    <w:p w:rsidR="005F732F" w:rsidRDefault="005F732F">
      <w:pPr>
        <w:pStyle w:val="ConsPlusNonformat"/>
        <w:jc w:val="both"/>
      </w:pPr>
      <w:r>
        <w:t>│  Подготовка и выдача (направление) сведений,   │</w:t>
      </w:r>
    </w:p>
    <w:p w:rsidR="005F732F" w:rsidRDefault="005F732F">
      <w:pPr>
        <w:pStyle w:val="ConsPlusNonformat"/>
        <w:jc w:val="both"/>
      </w:pPr>
      <w:r>
        <w:t>│              содержащихся в ИСОГД              │</w:t>
      </w:r>
    </w:p>
    <w:p w:rsidR="005F732F" w:rsidRDefault="005F732F">
      <w:pPr>
        <w:pStyle w:val="ConsPlusNonformat"/>
        <w:jc w:val="both"/>
      </w:pPr>
      <w:r>
        <w:t>└────────────────────────────────────────────────┘</w:t>
      </w: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ind w:firstLine="540"/>
        <w:jc w:val="both"/>
      </w:pPr>
    </w:p>
    <w:p w:rsidR="005F732F" w:rsidRDefault="005F732F">
      <w:pPr>
        <w:sectPr w:rsidR="005F732F">
          <w:pgSz w:w="11905" w:h="16838"/>
          <w:pgMar w:top="1134" w:right="850" w:bottom="1134" w:left="1701" w:header="0" w:footer="0" w:gutter="0"/>
          <w:cols w:space="720"/>
        </w:sectPr>
      </w:pPr>
    </w:p>
    <w:p w:rsidR="005F732F" w:rsidRDefault="005F732F">
      <w:pPr>
        <w:pStyle w:val="ConsPlusNormal"/>
        <w:jc w:val="right"/>
        <w:outlineLvl w:val="1"/>
      </w:pPr>
      <w:r>
        <w:lastRenderedPageBreak/>
        <w:t>Приложение 3</w:t>
      </w:r>
    </w:p>
    <w:p w:rsidR="005F732F" w:rsidRDefault="005F732F">
      <w:pPr>
        <w:pStyle w:val="ConsPlusNormal"/>
        <w:jc w:val="right"/>
      </w:pPr>
      <w:r>
        <w:t>к административному регламенту</w:t>
      </w:r>
    </w:p>
    <w:p w:rsidR="005F732F" w:rsidRDefault="005F732F">
      <w:pPr>
        <w:pStyle w:val="ConsPlusNormal"/>
        <w:jc w:val="right"/>
      </w:pPr>
      <w:r>
        <w:t>предоставления муниципальной услуги</w:t>
      </w:r>
    </w:p>
    <w:p w:rsidR="005F732F" w:rsidRDefault="005F732F">
      <w:pPr>
        <w:pStyle w:val="ConsPlusNormal"/>
        <w:jc w:val="right"/>
      </w:pPr>
      <w:r>
        <w:t>по предоставлению сведений, содержащихся</w:t>
      </w:r>
    </w:p>
    <w:p w:rsidR="005F732F" w:rsidRDefault="005F732F">
      <w:pPr>
        <w:pStyle w:val="ConsPlusNormal"/>
        <w:jc w:val="right"/>
      </w:pPr>
      <w:r>
        <w:t>в информационной системе обеспечения</w:t>
      </w:r>
    </w:p>
    <w:p w:rsidR="005F732F" w:rsidRDefault="005F732F">
      <w:pPr>
        <w:pStyle w:val="ConsPlusNormal"/>
        <w:jc w:val="right"/>
      </w:pPr>
      <w:r>
        <w:t>градостроительной деятельности</w:t>
      </w:r>
    </w:p>
    <w:p w:rsidR="005F732F" w:rsidRDefault="005F732F">
      <w:pPr>
        <w:pStyle w:val="ConsPlusNormal"/>
        <w:ind w:firstLine="540"/>
        <w:jc w:val="both"/>
      </w:pPr>
    </w:p>
    <w:p w:rsidR="005F732F" w:rsidRDefault="005F732F">
      <w:pPr>
        <w:pStyle w:val="ConsPlusNonformat"/>
        <w:jc w:val="both"/>
      </w:pPr>
      <w:bookmarkStart w:id="11" w:name="P533"/>
      <w:bookmarkEnd w:id="11"/>
      <w:r>
        <w:t xml:space="preserve">                                  СПРАВКА</w:t>
      </w:r>
    </w:p>
    <w:p w:rsidR="005F732F" w:rsidRDefault="005F732F">
      <w:pPr>
        <w:pStyle w:val="ConsPlusNonformat"/>
        <w:jc w:val="both"/>
      </w:pPr>
      <w:r>
        <w:t xml:space="preserve">           о предоставляемых сведениях из информационной системы</w:t>
      </w:r>
    </w:p>
    <w:p w:rsidR="005F732F" w:rsidRDefault="005F732F">
      <w:pPr>
        <w:pStyle w:val="ConsPlusNonformat"/>
        <w:jc w:val="both"/>
      </w:pPr>
      <w:r>
        <w:t xml:space="preserve">                обеспечения градостроительной деятельности</w:t>
      </w:r>
    </w:p>
    <w:p w:rsidR="005F732F" w:rsidRDefault="005F732F">
      <w:pPr>
        <w:pStyle w:val="ConsPlusNonformat"/>
        <w:jc w:val="both"/>
      </w:pPr>
    </w:p>
    <w:p w:rsidR="005F732F" w:rsidRDefault="005F732F">
      <w:pPr>
        <w:pStyle w:val="ConsPlusNonformat"/>
        <w:jc w:val="both"/>
      </w:pPr>
      <w:r>
        <w:t>"____" ____________ 20___ г.                                      N _______</w:t>
      </w:r>
    </w:p>
    <w:p w:rsidR="005F732F" w:rsidRDefault="005F732F">
      <w:pPr>
        <w:pStyle w:val="ConsPlusNonformat"/>
        <w:jc w:val="both"/>
      </w:pPr>
    </w:p>
    <w:p w:rsidR="005F732F" w:rsidRDefault="005F732F">
      <w:pPr>
        <w:pStyle w:val="ConsPlusNonformat"/>
        <w:jc w:val="both"/>
      </w:pPr>
      <w:r>
        <w:t xml:space="preserve">    На основании запроса N _____ от "____" __________ 20___ г. подготовлены</w:t>
      </w:r>
    </w:p>
    <w:p w:rsidR="005F732F" w:rsidRDefault="005F732F">
      <w:pPr>
        <w:pStyle w:val="ConsPlusNonformat"/>
        <w:jc w:val="both"/>
      </w:pPr>
      <w:r>
        <w:t>следующие сведения:</w:t>
      </w:r>
    </w:p>
    <w:p w:rsidR="005F732F" w:rsidRDefault="005F732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9014"/>
      </w:tblGrid>
      <w:tr w:rsidR="005F732F">
        <w:tc>
          <w:tcPr>
            <w:tcW w:w="660" w:type="dxa"/>
          </w:tcPr>
          <w:p w:rsidR="005F732F" w:rsidRDefault="005F732F">
            <w:pPr>
              <w:pStyle w:val="ConsPlusNormal"/>
              <w:jc w:val="center"/>
            </w:pPr>
            <w:r>
              <w:t>N п.</w:t>
            </w:r>
          </w:p>
        </w:tc>
        <w:tc>
          <w:tcPr>
            <w:tcW w:w="9014" w:type="dxa"/>
          </w:tcPr>
          <w:p w:rsidR="005F732F" w:rsidRDefault="005F732F">
            <w:pPr>
              <w:pStyle w:val="ConsPlusNormal"/>
              <w:jc w:val="center"/>
            </w:pPr>
            <w:r>
              <w:t>Название раздела, описание сведений из раздела</w:t>
            </w:r>
          </w:p>
        </w:tc>
      </w:tr>
      <w:tr w:rsidR="005F732F">
        <w:tc>
          <w:tcPr>
            <w:tcW w:w="660" w:type="dxa"/>
          </w:tcPr>
          <w:p w:rsidR="005F732F" w:rsidRDefault="005F732F">
            <w:pPr>
              <w:pStyle w:val="ConsPlusNormal"/>
              <w:jc w:val="center"/>
            </w:pPr>
            <w:r>
              <w:t>1</w:t>
            </w:r>
          </w:p>
        </w:tc>
        <w:tc>
          <w:tcPr>
            <w:tcW w:w="9014" w:type="dxa"/>
          </w:tcPr>
          <w:p w:rsidR="005F732F" w:rsidRDefault="005F732F">
            <w:pPr>
              <w:pStyle w:val="ConsPlusNormal"/>
              <w:jc w:val="center"/>
            </w:pPr>
            <w:r>
              <w:t>2</w:t>
            </w:r>
          </w:p>
        </w:tc>
      </w:tr>
      <w:tr w:rsidR="005F732F">
        <w:tc>
          <w:tcPr>
            <w:tcW w:w="660" w:type="dxa"/>
          </w:tcPr>
          <w:p w:rsidR="005F732F" w:rsidRDefault="005F732F">
            <w:pPr>
              <w:pStyle w:val="ConsPlusNormal"/>
              <w:jc w:val="both"/>
            </w:pPr>
          </w:p>
        </w:tc>
        <w:tc>
          <w:tcPr>
            <w:tcW w:w="9014" w:type="dxa"/>
          </w:tcPr>
          <w:p w:rsidR="005F732F" w:rsidRDefault="005F732F">
            <w:pPr>
              <w:pStyle w:val="ConsPlusNormal"/>
              <w:jc w:val="center"/>
            </w:pPr>
            <w:r>
              <w:t>1. Название и номер раздела ИСОГД</w:t>
            </w:r>
          </w:p>
        </w:tc>
      </w:tr>
      <w:tr w:rsidR="005F732F">
        <w:tc>
          <w:tcPr>
            <w:tcW w:w="660" w:type="dxa"/>
          </w:tcPr>
          <w:p w:rsidR="005F732F" w:rsidRDefault="005F732F">
            <w:pPr>
              <w:pStyle w:val="ConsPlusNormal"/>
              <w:jc w:val="both"/>
            </w:pPr>
            <w:r>
              <w:t>1.1</w:t>
            </w:r>
          </w:p>
        </w:tc>
        <w:tc>
          <w:tcPr>
            <w:tcW w:w="9014" w:type="dxa"/>
          </w:tcPr>
          <w:p w:rsidR="005F732F" w:rsidRDefault="005F732F">
            <w:pPr>
              <w:pStyle w:val="ConsPlusNormal"/>
              <w:jc w:val="both"/>
            </w:pPr>
          </w:p>
        </w:tc>
      </w:tr>
      <w:tr w:rsidR="005F732F">
        <w:tc>
          <w:tcPr>
            <w:tcW w:w="660" w:type="dxa"/>
          </w:tcPr>
          <w:p w:rsidR="005F732F" w:rsidRDefault="005F732F">
            <w:pPr>
              <w:pStyle w:val="ConsPlusNormal"/>
              <w:jc w:val="both"/>
            </w:pPr>
            <w:r>
              <w:t>1.2</w:t>
            </w:r>
          </w:p>
        </w:tc>
        <w:tc>
          <w:tcPr>
            <w:tcW w:w="9014" w:type="dxa"/>
          </w:tcPr>
          <w:p w:rsidR="005F732F" w:rsidRDefault="005F732F">
            <w:pPr>
              <w:pStyle w:val="ConsPlusNormal"/>
              <w:jc w:val="both"/>
            </w:pPr>
          </w:p>
        </w:tc>
      </w:tr>
      <w:tr w:rsidR="005F732F">
        <w:tc>
          <w:tcPr>
            <w:tcW w:w="660" w:type="dxa"/>
          </w:tcPr>
          <w:p w:rsidR="005F732F" w:rsidRDefault="005F732F">
            <w:pPr>
              <w:pStyle w:val="ConsPlusNormal"/>
              <w:jc w:val="both"/>
            </w:pPr>
          </w:p>
        </w:tc>
        <w:tc>
          <w:tcPr>
            <w:tcW w:w="9014" w:type="dxa"/>
          </w:tcPr>
          <w:p w:rsidR="005F732F" w:rsidRDefault="005F732F">
            <w:pPr>
              <w:pStyle w:val="ConsPlusNormal"/>
              <w:jc w:val="center"/>
            </w:pPr>
            <w:r>
              <w:t>2. Название и номер раздела ИСОГД</w:t>
            </w:r>
          </w:p>
        </w:tc>
      </w:tr>
      <w:tr w:rsidR="005F732F">
        <w:tc>
          <w:tcPr>
            <w:tcW w:w="660" w:type="dxa"/>
          </w:tcPr>
          <w:p w:rsidR="005F732F" w:rsidRDefault="005F732F">
            <w:pPr>
              <w:pStyle w:val="ConsPlusNormal"/>
              <w:jc w:val="both"/>
            </w:pPr>
            <w:r>
              <w:t>2.1</w:t>
            </w:r>
          </w:p>
        </w:tc>
        <w:tc>
          <w:tcPr>
            <w:tcW w:w="9014" w:type="dxa"/>
          </w:tcPr>
          <w:p w:rsidR="005F732F" w:rsidRDefault="005F732F">
            <w:pPr>
              <w:pStyle w:val="ConsPlusNormal"/>
              <w:jc w:val="both"/>
            </w:pPr>
          </w:p>
        </w:tc>
      </w:tr>
      <w:tr w:rsidR="005F732F">
        <w:tc>
          <w:tcPr>
            <w:tcW w:w="660" w:type="dxa"/>
          </w:tcPr>
          <w:p w:rsidR="005F732F" w:rsidRDefault="005F732F">
            <w:pPr>
              <w:pStyle w:val="ConsPlusNormal"/>
              <w:jc w:val="both"/>
            </w:pPr>
            <w:r>
              <w:t>2.2</w:t>
            </w:r>
          </w:p>
        </w:tc>
        <w:tc>
          <w:tcPr>
            <w:tcW w:w="9014" w:type="dxa"/>
          </w:tcPr>
          <w:p w:rsidR="005F732F" w:rsidRDefault="005F732F">
            <w:pPr>
              <w:pStyle w:val="ConsPlusNormal"/>
              <w:jc w:val="both"/>
            </w:pPr>
          </w:p>
        </w:tc>
      </w:tr>
    </w:tbl>
    <w:p w:rsidR="005F732F" w:rsidRDefault="005F732F">
      <w:pPr>
        <w:pStyle w:val="ConsPlusNormal"/>
        <w:ind w:firstLine="540"/>
        <w:jc w:val="both"/>
      </w:pPr>
    </w:p>
    <w:p w:rsidR="005F732F" w:rsidRDefault="005F732F">
      <w:pPr>
        <w:pStyle w:val="ConsPlusNormal"/>
        <w:ind w:firstLine="540"/>
        <w:jc w:val="both"/>
      </w:pPr>
      <w:r>
        <w:t>Предоставлены копии следующих документов:</w:t>
      </w:r>
    </w:p>
    <w:p w:rsidR="005F732F" w:rsidRDefault="005F732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159"/>
        <w:gridCol w:w="3742"/>
      </w:tblGrid>
      <w:tr w:rsidR="005F732F">
        <w:tc>
          <w:tcPr>
            <w:tcW w:w="660" w:type="dxa"/>
          </w:tcPr>
          <w:p w:rsidR="005F732F" w:rsidRDefault="005F732F">
            <w:pPr>
              <w:pStyle w:val="ConsPlusNormal"/>
              <w:jc w:val="center"/>
            </w:pPr>
            <w:r>
              <w:t>N п.</w:t>
            </w:r>
          </w:p>
        </w:tc>
        <w:tc>
          <w:tcPr>
            <w:tcW w:w="5159" w:type="dxa"/>
          </w:tcPr>
          <w:p w:rsidR="005F732F" w:rsidRDefault="005F732F">
            <w:pPr>
              <w:pStyle w:val="ConsPlusNormal"/>
              <w:jc w:val="center"/>
            </w:pPr>
            <w:r>
              <w:t>Названия документов</w:t>
            </w:r>
          </w:p>
        </w:tc>
        <w:tc>
          <w:tcPr>
            <w:tcW w:w="3742" w:type="dxa"/>
          </w:tcPr>
          <w:p w:rsidR="005F732F" w:rsidRDefault="005F732F">
            <w:pPr>
              <w:pStyle w:val="ConsPlusNormal"/>
              <w:jc w:val="center"/>
            </w:pPr>
            <w:r>
              <w:t>Объем (листов, файлов)</w:t>
            </w:r>
          </w:p>
        </w:tc>
      </w:tr>
      <w:tr w:rsidR="005F732F">
        <w:tc>
          <w:tcPr>
            <w:tcW w:w="660" w:type="dxa"/>
          </w:tcPr>
          <w:p w:rsidR="005F732F" w:rsidRDefault="005F732F">
            <w:pPr>
              <w:pStyle w:val="ConsPlusNormal"/>
              <w:jc w:val="center"/>
            </w:pPr>
            <w:r>
              <w:lastRenderedPageBreak/>
              <w:t>1</w:t>
            </w:r>
          </w:p>
        </w:tc>
        <w:tc>
          <w:tcPr>
            <w:tcW w:w="5159" w:type="dxa"/>
          </w:tcPr>
          <w:p w:rsidR="005F732F" w:rsidRDefault="005F732F">
            <w:pPr>
              <w:pStyle w:val="ConsPlusNormal"/>
              <w:jc w:val="center"/>
            </w:pPr>
            <w:r>
              <w:t>2</w:t>
            </w:r>
          </w:p>
        </w:tc>
        <w:tc>
          <w:tcPr>
            <w:tcW w:w="3742" w:type="dxa"/>
          </w:tcPr>
          <w:p w:rsidR="005F732F" w:rsidRDefault="005F732F">
            <w:pPr>
              <w:pStyle w:val="ConsPlusNormal"/>
              <w:jc w:val="center"/>
            </w:pPr>
            <w:r>
              <w:t>3</w:t>
            </w:r>
          </w:p>
        </w:tc>
      </w:tr>
      <w:tr w:rsidR="005F732F">
        <w:tc>
          <w:tcPr>
            <w:tcW w:w="660" w:type="dxa"/>
          </w:tcPr>
          <w:p w:rsidR="005F732F" w:rsidRDefault="005F732F">
            <w:pPr>
              <w:pStyle w:val="ConsPlusNormal"/>
            </w:pPr>
            <w:r>
              <w:t>1</w:t>
            </w:r>
          </w:p>
        </w:tc>
        <w:tc>
          <w:tcPr>
            <w:tcW w:w="5159" w:type="dxa"/>
          </w:tcPr>
          <w:p w:rsidR="005F732F" w:rsidRDefault="005F732F">
            <w:pPr>
              <w:pStyle w:val="ConsPlusNormal"/>
              <w:jc w:val="both"/>
            </w:pPr>
          </w:p>
        </w:tc>
        <w:tc>
          <w:tcPr>
            <w:tcW w:w="3742" w:type="dxa"/>
          </w:tcPr>
          <w:p w:rsidR="005F732F" w:rsidRDefault="005F732F">
            <w:pPr>
              <w:pStyle w:val="ConsPlusNormal"/>
              <w:jc w:val="both"/>
            </w:pPr>
          </w:p>
        </w:tc>
      </w:tr>
      <w:tr w:rsidR="005F732F">
        <w:tc>
          <w:tcPr>
            <w:tcW w:w="660" w:type="dxa"/>
          </w:tcPr>
          <w:p w:rsidR="005F732F" w:rsidRDefault="005F732F">
            <w:pPr>
              <w:pStyle w:val="ConsPlusNormal"/>
            </w:pPr>
            <w:r>
              <w:t>2</w:t>
            </w:r>
          </w:p>
        </w:tc>
        <w:tc>
          <w:tcPr>
            <w:tcW w:w="5159" w:type="dxa"/>
          </w:tcPr>
          <w:p w:rsidR="005F732F" w:rsidRDefault="005F732F">
            <w:pPr>
              <w:pStyle w:val="ConsPlusNormal"/>
              <w:jc w:val="both"/>
            </w:pPr>
          </w:p>
        </w:tc>
        <w:tc>
          <w:tcPr>
            <w:tcW w:w="3742" w:type="dxa"/>
          </w:tcPr>
          <w:p w:rsidR="005F732F" w:rsidRDefault="005F732F">
            <w:pPr>
              <w:pStyle w:val="ConsPlusNormal"/>
              <w:jc w:val="both"/>
            </w:pPr>
          </w:p>
        </w:tc>
      </w:tr>
    </w:tbl>
    <w:p w:rsidR="005F732F" w:rsidRDefault="005F732F">
      <w:pPr>
        <w:pStyle w:val="ConsPlusNormal"/>
        <w:ind w:firstLine="540"/>
        <w:jc w:val="both"/>
      </w:pPr>
    </w:p>
    <w:p w:rsidR="005F732F" w:rsidRDefault="005F732F">
      <w:pPr>
        <w:pStyle w:val="ConsPlusNonformat"/>
        <w:jc w:val="both"/>
      </w:pPr>
      <w:r>
        <w:t>Форма предоставления: __________________________</w:t>
      </w:r>
    </w:p>
    <w:p w:rsidR="005F732F" w:rsidRDefault="005F732F">
      <w:pPr>
        <w:pStyle w:val="ConsPlusNonformat"/>
        <w:jc w:val="both"/>
      </w:pPr>
      <w:r>
        <w:t>Документ, подтверждающий внесение платы за предоставление сведений:</w:t>
      </w:r>
    </w:p>
    <w:p w:rsidR="005F732F" w:rsidRDefault="005F732F">
      <w:pPr>
        <w:pStyle w:val="ConsPlusNonformat"/>
        <w:jc w:val="both"/>
      </w:pPr>
      <w:r>
        <w:t>Платежное поручение (квитанция) N _________ от "____" ____________ 20___ г.</w:t>
      </w:r>
    </w:p>
    <w:p w:rsidR="005F732F" w:rsidRDefault="005F732F">
      <w:pPr>
        <w:pStyle w:val="ConsPlusNonformat"/>
        <w:jc w:val="both"/>
      </w:pPr>
    </w:p>
    <w:p w:rsidR="005F732F" w:rsidRDefault="005F732F">
      <w:pPr>
        <w:pStyle w:val="ConsPlusNonformat"/>
        <w:jc w:val="both"/>
      </w:pPr>
      <w:r>
        <w:t>Лицо, ответственное за предоставление сведений:</w:t>
      </w:r>
    </w:p>
    <w:p w:rsidR="005F732F" w:rsidRDefault="005F732F">
      <w:pPr>
        <w:pStyle w:val="ConsPlusNonformat"/>
        <w:jc w:val="both"/>
      </w:pPr>
      <w:r>
        <w:t>____________________________________________ _________ ____________________</w:t>
      </w:r>
    </w:p>
    <w:p w:rsidR="005F732F" w:rsidRDefault="005F732F">
      <w:pPr>
        <w:pStyle w:val="ConsPlusNonformat"/>
        <w:jc w:val="both"/>
      </w:pPr>
      <w:r>
        <w:t xml:space="preserve">                 (должность)                 (подпись)  (инициалы, фамилия)</w:t>
      </w:r>
    </w:p>
    <w:p w:rsidR="005F732F" w:rsidRDefault="005F732F">
      <w:pPr>
        <w:pStyle w:val="ConsPlusNonformat"/>
        <w:jc w:val="both"/>
      </w:pPr>
    </w:p>
    <w:p w:rsidR="005F732F" w:rsidRDefault="005F732F">
      <w:pPr>
        <w:pStyle w:val="ConsPlusNonformat"/>
        <w:jc w:val="both"/>
      </w:pPr>
      <w:r>
        <w:t>Начальник Главного управления архитектуры и</w:t>
      </w:r>
    </w:p>
    <w:p w:rsidR="005F732F" w:rsidRDefault="005F732F">
      <w:pPr>
        <w:pStyle w:val="ConsPlusNonformat"/>
        <w:jc w:val="both"/>
      </w:pPr>
      <w:r>
        <w:t>градостроительства мэрии города Новосибирска _________ ____________________</w:t>
      </w:r>
    </w:p>
    <w:p w:rsidR="005F732F" w:rsidRDefault="005F732F">
      <w:pPr>
        <w:pStyle w:val="ConsPlusNonformat"/>
        <w:jc w:val="both"/>
      </w:pPr>
      <w:r>
        <w:t xml:space="preserve">                                             (подпись)  (инициалы, фамилия)</w:t>
      </w:r>
    </w:p>
    <w:p w:rsidR="005F732F" w:rsidRDefault="005F732F">
      <w:pPr>
        <w:pStyle w:val="ConsPlusNormal"/>
        <w:ind w:firstLine="540"/>
        <w:jc w:val="both"/>
      </w:pPr>
    </w:p>
    <w:p w:rsidR="005F732F" w:rsidRDefault="005F732F">
      <w:pPr>
        <w:pStyle w:val="ConsPlusNormal"/>
        <w:ind w:firstLine="540"/>
        <w:jc w:val="both"/>
      </w:pPr>
    </w:p>
    <w:p w:rsidR="005F732F" w:rsidRDefault="005F732F">
      <w:pPr>
        <w:pStyle w:val="ConsPlusNormal"/>
        <w:pBdr>
          <w:top w:val="single" w:sz="6" w:space="0" w:color="auto"/>
        </w:pBdr>
        <w:spacing w:before="100" w:after="100"/>
        <w:jc w:val="both"/>
        <w:rPr>
          <w:sz w:val="2"/>
          <w:szCs w:val="2"/>
        </w:rPr>
      </w:pPr>
    </w:p>
    <w:p w:rsidR="00C31393" w:rsidRDefault="00C31393"/>
    <w:sectPr w:rsidR="00C31393" w:rsidSect="00E5559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81"/>
  <w:drawingGridVerticalSpacing w:val="181"/>
  <w:characterSpacingControl w:val="doNotCompress"/>
  <w:compat/>
  <w:rsids>
    <w:rsidRoot w:val="005F732F"/>
    <w:rsid w:val="0006068B"/>
    <w:rsid w:val="00094B20"/>
    <w:rsid w:val="000A36CF"/>
    <w:rsid w:val="000E6D2B"/>
    <w:rsid w:val="00172E6D"/>
    <w:rsid w:val="001900C9"/>
    <w:rsid w:val="00292D47"/>
    <w:rsid w:val="002C0E97"/>
    <w:rsid w:val="003A22F9"/>
    <w:rsid w:val="003C6CBA"/>
    <w:rsid w:val="003F1688"/>
    <w:rsid w:val="00472333"/>
    <w:rsid w:val="00477D2B"/>
    <w:rsid w:val="004F2970"/>
    <w:rsid w:val="00557608"/>
    <w:rsid w:val="005D1488"/>
    <w:rsid w:val="005F732F"/>
    <w:rsid w:val="00615DE3"/>
    <w:rsid w:val="00623C8C"/>
    <w:rsid w:val="006B41F9"/>
    <w:rsid w:val="006F2381"/>
    <w:rsid w:val="007275B4"/>
    <w:rsid w:val="007440D1"/>
    <w:rsid w:val="0079599F"/>
    <w:rsid w:val="007D3718"/>
    <w:rsid w:val="008F6EA1"/>
    <w:rsid w:val="0094304F"/>
    <w:rsid w:val="009545B6"/>
    <w:rsid w:val="009B42D0"/>
    <w:rsid w:val="009D72B2"/>
    <w:rsid w:val="009E3AD6"/>
    <w:rsid w:val="00A53A38"/>
    <w:rsid w:val="00A840DC"/>
    <w:rsid w:val="00AB426A"/>
    <w:rsid w:val="00AD000F"/>
    <w:rsid w:val="00B13E89"/>
    <w:rsid w:val="00B81DC4"/>
    <w:rsid w:val="00BA496E"/>
    <w:rsid w:val="00BB0F96"/>
    <w:rsid w:val="00BB5654"/>
    <w:rsid w:val="00C176D9"/>
    <w:rsid w:val="00C31393"/>
    <w:rsid w:val="00CB49E1"/>
    <w:rsid w:val="00CF5D59"/>
    <w:rsid w:val="00DD1458"/>
    <w:rsid w:val="00DE15F3"/>
    <w:rsid w:val="00E12F47"/>
    <w:rsid w:val="00EE7795"/>
    <w:rsid w:val="00F25068"/>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7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3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766316A719BDB488934CE994D3C7A2B60C8899353AA6EE9AC4F6EB439ED1EB9789B779DF19BA4E3F31ECF4V7D" TargetMode="External"/><Relationship Id="rId18" Type="http://schemas.openxmlformats.org/officeDocument/2006/relationships/hyperlink" Target="consultantplus://offline/ref=B1766316A719BDB488934CE994D3C7A2B60C8899353AA6EE9AC4F6EB439ED1EB9789B779DF19BA4E3F31EEF4V6D" TargetMode="External"/><Relationship Id="rId26" Type="http://schemas.openxmlformats.org/officeDocument/2006/relationships/hyperlink" Target="consultantplus://offline/ref=B1766316A719BDB488934CE994D3C7A2B60C8899343AA4E99BC4F6EB439ED1EB9789B779DF19BA4E3F31E8F4V2D" TargetMode="External"/><Relationship Id="rId39" Type="http://schemas.openxmlformats.org/officeDocument/2006/relationships/hyperlink" Target="consultantplus://offline/ref=B1766316A719BDB488934CE994D3C7A2B60C8899343AA4E99BC4F6EB439ED1EB9789B779DF19BA4E3F31E8F4V4D" TargetMode="External"/><Relationship Id="rId21" Type="http://schemas.openxmlformats.org/officeDocument/2006/relationships/hyperlink" Target="consultantplus://offline/ref=B1766316A719BDB4889352E482BF99ABBD07D69D3B35AFB9C19BADB61497DBBCD0C6EE3B9B14B24AF3V9D" TargetMode="External"/><Relationship Id="rId34" Type="http://schemas.openxmlformats.org/officeDocument/2006/relationships/hyperlink" Target="consultantplus://offline/ref=B1766316A719BDB488934CE994D3C7A2B60C8899353AA6E69DC4F6EB439ED1EB9789B779DF19BA4E3F31EEF4V9D" TargetMode="External"/><Relationship Id="rId42" Type="http://schemas.openxmlformats.org/officeDocument/2006/relationships/hyperlink" Target="consultantplus://offline/ref=B1766316A719BDB488934CE994D3C7A2B60C8899353AA6EE9AC4F6EB439ED1EB9789B779DF19BA4E3F31E8F4V1D" TargetMode="External"/><Relationship Id="rId47" Type="http://schemas.openxmlformats.org/officeDocument/2006/relationships/hyperlink" Target="consultantplus://offline/ref=B1766316A719BDB488934CE994D3C7A2B60C8899353AA6EE9AC4F6EB439ED1EB9789B779DF19BA4E3F31E8F4V4D" TargetMode="External"/><Relationship Id="rId50" Type="http://schemas.openxmlformats.org/officeDocument/2006/relationships/hyperlink" Target="consultantplus://offline/ref=B1766316A719BDB488934CE994D3C7A2B60C8899353AA6EE9AC4F6EB439ED1EB9789B779DF19BA4E3F31E8F4V8D" TargetMode="External"/><Relationship Id="rId55" Type="http://schemas.openxmlformats.org/officeDocument/2006/relationships/hyperlink" Target="consultantplus://offline/ref=B1766316A719BDB488934CE994D3C7A2B60C8899353AA6EE9AC4F6EB439ED1EB9789B779DF19BA4E3F31E9F4V2D" TargetMode="External"/><Relationship Id="rId63" Type="http://schemas.openxmlformats.org/officeDocument/2006/relationships/theme" Target="theme/theme1.xml"/><Relationship Id="rId7" Type="http://schemas.openxmlformats.org/officeDocument/2006/relationships/hyperlink" Target="consultantplus://offline/ref=B1766316A719BDB488934CE994D3C7A2B60C8899353BACEB95C4F6EB439ED1EB9789B779DF19BA4E3F31EDF4V3D" TargetMode="External"/><Relationship Id="rId2" Type="http://schemas.openxmlformats.org/officeDocument/2006/relationships/settings" Target="settings.xml"/><Relationship Id="rId16" Type="http://schemas.openxmlformats.org/officeDocument/2006/relationships/hyperlink" Target="consultantplus://offline/ref=B1766316A719BDB488934CE994D3C7A2B60C8899353AA6EE9AC4F6EB439ED1EB9789B779DF19BA4E3F31EEF4V0D" TargetMode="External"/><Relationship Id="rId20" Type="http://schemas.openxmlformats.org/officeDocument/2006/relationships/hyperlink" Target="consultantplus://offline/ref=B1766316A719BDB488934CE994D3C7A2B60C8899343AA4E99BC4F6EB439ED1EB9789B779DF19BA4E3F31E8F4V3D" TargetMode="External"/><Relationship Id="rId29" Type="http://schemas.openxmlformats.org/officeDocument/2006/relationships/hyperlink" Target="consultantplus://offline/ref=B1766316A719BDB4889352E482BF99ABBE06D090353BAFB9C19BADB614F9V7D" TargetMode="External"/><Relationship Id="rId41" Type="http://schemas.openxmlformats.org/officeDocument/2006/relationships/hyperlink" Target="consultantplus://offline/ref=B1766316A719BDB488934CE994D3C7A2B60C8899353AA6EE9AC4F6EB439ED1EB9789B779DF19BA4E3F31EFF4V5D" TargetMode="External"/><Relationship Id="rId54" Type="http://schemas.openxmlformats.org/officeDocument/2006/relationships/hyperlink" Target="consultantplus://offline/ref=B1766316A719BDB488934CE994D3C7A2B60C8899343AA4E99BC4F6EB439ED1EB9789B779DF19BA4E3F31E8F4V8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766316A719BDB488934CE994D3C7A2B60C8899343AA4E99BC4F6EB439ED1EB9789B779DF19BA4E3F31ECF4V4D" TargetMode="External"/><Relationship Id="rId11" Type="http://schemas.openxmlformats.org/officeDocument/2006/relationships/hyperlink" Target="consultantplus://offline/ref=B1766316A719BDB4889352E482BF99ABBD07D7953735AFB9C19BADB61497DBBCD0C6EE3B9B14BB47F3VBD" TargetMode="External"/><Relationship Id="rId24" Type="http://schemas.openxmlformats.org/officeDocument/2006/relationships/hyperlink" Target="consultantplus://offline/ref=B1766316A719BDB4889352E482BF99ABBD07D6953534AFB9C19BADB614F9V7D" TargetMode="External"/><Relationship Id="rId32" Type="http://schemas.openxmlformats.org/officeDocument/2006/relationships/hyperlink" Target="consultantplus://offline/ref=B1766316A719BDB488934CE994D3C7A2B60C88993432A6EC9EC4F6EB439ED1EB9789B779DF19BA4E3F31E5F4V4D" TargetMode="External"/><Relationship Id="rId37" Type="http://schemas.openxmlformats.org/officeDocument/2006/relationships/hyperlink" Target="consultantplus://offline/ref=B1766316A719BDB488934CE994D3C7A2B60C8899343AA4E99BC4F6EB439ED1EB9789B779DF19BA4E3F31E8F4V5D" TargetMode="External"/><Relationship Id="rId40" Type="http://schemas.openxmlformats.org/officeDocument/2006/relationships/hyperlink" Target="consultantplus://offline/ref=B1766316A719BDB488934CE994D3C7A2B60C8899343AA4E99BC4F6EB439ED1EB9789B779DF19BA4E3F31E8F4V6D" TargetMode="External"/><Relationship Id="rId45" Type="http://schemas.openxmlformats.org/officeDocument/2006/relationships/hyperlink" Target="consultantplus://offline/ref=B1766316A719BDB488934CE994D3C7A2B60C8899353AA6EE9AC4F6EB439ED1EB9789B779DF19BA4E3F31E8F4V3D" TargetMode="External"/><Relationship Id="rId53" Type="http://schemas.openxmlformats.org/officeDocument/2006/relationships/hyperlink" Target="consultantplus://offline/ref=B1766316A719BDB488934CE994D3C7A2B60C8899353AA6EE9AC4F6EB439ED1EB9789B779DF19BA4E3F31E9F4V3D" TargetMode="External"/><Relationship Id="rId58" Type="http://schemas.openxmlformats.org/officeDocument/2006/relationships/hyperlink" Target="consultantplus://offline/ref=B1766316A719BDB488934CE994D3C7A2B60C8899353AA6EE9AC4F6EB439ED1EB9789B779DF19BA4E3F31E9F4V8D" TargetMode="External"/><Relationship Id="rId5" Type="http://schemas.openxmlformats.org/officeDocument/2006/relationships/hyperlink" Target="consultantplus://offline/ref=B1766316A719BDB488934CE994D3C7A2B60C8899353AA6EE9AC4F6EB439ED1EB9789B779DF19BA4E3F31ECF4V4D" TargetMode="External"/><Relationship Id="rId15" Type="http://schemas.openxmlformats.org/officeDocument/2006/relationships/hyperlink" Target="consultantplus://offline/ref=B1766316A719BDB488934CE994D3C7A2B60C8899343AA4E99BC4F6EB439ED1EB9789B779DF19BA4E3F31ECF4V7D" TargetMode="External"/><Relationship Id="rId23" Type="http://schemas.openxmlformats.org/officeDocument/2006/relationships/hyperlink" Target="consultantplus://offline/ref=B1766316A719BDB4889352E482BF99ABBE00DE93373AAFB9C19BADB614F9V7D" TargetMode="External"/><Relationship Id="rId28" Type="http://schemas.openxmlformats.org/officeDocument/2006/relationships/hyperlink" Target="consultantplus://offline/ref=B1766316A719BDB4889352E482BF99ABBD07D5973631AFB9C19BADB614F9V7D" TargetMode="External"/><Relationship Id="rId36" Type="http://schemas.openxmlformats.org/officeDocument/2006/relationships/hyperlink" Target="consultantplus://offline/ref=B1766316A719BDB488934CE994D3C7A2B60C8899353AA6EE9AC4F6EB439ED1EB9789B779DF19BA4E3F31EFF4V1D" TargetMode="External"/><Relationship Id="rId49" Type="http://schemas.openxmlformats.org/officeDocument/2006/relationships/hyperlink" Target="consultantplus://offline/ref=B1766316A719BDB488934CE994D3C7A2B60C8899353AA6EE9AC4F6EB439ED1EB9789B779DF19BA4E3F31E8F4V7D" TargetMode="External"/><Relationship Id="rId57" Type="http://schemas.openxmlformats.org/officeDocument/2006/relationships/hyperlink" Target="consultantplus://offline/ref=B1766316A719BDB488934CE994D3C7A2B60C8899353AA6EE9AC4F6EB439ED1EB9789B779DF19BA4E3F31E9F4V7D" TargetMode="External"/><Relationship Id="rId61" Type="http://schemas.openxmlformats.org/officeDocument/2006/relationships/hyperlink" Target="consultantplus://offline/ref=B1766316A719BDB488934CE994D3C7A2B60C8899353AA6EE9AC4F6EB439ED1EB9789B779DF19BA4E3F31E4F4V2D" TargetMode="External"/><Relationship Id="rId10" Type="http://schemas.openxmlformats.org/officeDocument/2006/relationships/hyperlink" Target="consultantplus://offline/ref=B1766316A719BDB488934CE994D3C7A2B60C8899343AA4E99BC4F6EB439ED1EB9789B779DF19BA4E3F31ECF4V4D" TargetMode="External"/><Relationship Id="rId19" Type="http://schemas.openxmlformats.org/officeDocument/2006/relationships/hyperlink" Target="consultantplus://offline/ref=B1766316A719BDB488934CE994D3C7A2B60C8899353AA6EE9AC4F6EB439ED1EB9789B779DF19BA4E3F31EEF4V6D" TargetMode="External"/><Relationship Id="rId31" Type="http://schemas.openxmlformats.org/officeDocument/2006/relationships/hyperlink" Target="consultantplus://offline/ref=B1766316A719BDB4889352E482BF99ABB805D79D3B38F2B3C9C2A1B4F1V3D" TargetMode="External"/><Relationship Id="rId44" Type="http://schemas.openxmlformats.org/officeDocument/2006/relationships/hyperlink" Target="consultantplus://offline/ref=B1766316A719BDB488934CE994D3C7A2B60C88993035A1E79DC4F6EB439ED1EBF9V7D" TargetMode="External"/><Relationship Id="rId52" Type="http://schemas.openxmlformats.org/officeDocument/2006/relationships/hyperlink" Target="consultantplus://offline/ref=B1766316A719BDB488934CE994D3C7A2B60C8899353AA6EE9AC4F6EB439ED1EB9789B779DF19BA4E3F31E9F4V0D" TargetMode="External"/><Relationship Id="rId60" Type="http://schemas.openxmlformats.org/officeDocument/2006/relationships/hyperlink" Target="consultantplus://offline/ref=B1766316A719BDB488934CE994D3C7A2B60C8899343AA4E99BC4F6EB439ED1EB9789B779DF19BA4E3F31E9F4V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766316A719BDB488934CE994D3C7A2B60C8899353AA6EE9AC4F6EB439ED1EB9789B779DF19BA4E3F31ECF4V4D" TargetMode="External"/><Relationship Id="rId14" Type="http://schemas.openxmlformats.org/officeDocument/2006/relationships/hyperlink" Target="consultantplus://offline/ref=B1766316A719BDB488934CE994D3C7A2B60C8899353AA6EE9AC4F6EB439ED1EB9789B779DF19BA4E3F31ECF4V9D" TargetMode="External"/><Relationship Id="rId22" Type="http://schemas.openxmlformats.org/officeDocument/2006/relationships/hyperlink" Target="consultantplus://offline/ref=B1766316A719BDB4889352E482BF99ABBD07D69C3137AFB9C19BADB614F9V7D" TargetMode="External"/><Relationship Id="rId27" Type="http://schemas.openxmlformats.org/officeDocument/2006/relationships/hyperlink" Target="consultantplus://offline/ref=B1766316A719BDB4889352E482BF99ABB907DE913138F2B3C9C2A1B4139884ABD78FE23A9B14B3F4VED" TargetMode="External"/><Relationship Id="rId30" Type="http://schemas.openxmlformats.org/officeDocument/2006/relationships/hyperlink" Target="consultantplus://offline/ref=B1766316A719BDB4889352E482BF99ABB900D39D3138F2B3C9C2A1B4F1V3D" TargetMode="External"/><Relationship Id="rId35" Type="http://schemas.openxmlformats.org/officeDocument/2006/relationships/hyperlink" Target="consultantplus://offline/ref=B1766316A719BDB488934CE994D3C7A2B60C88993431ACE99BC4F6EB439ED1EBF9V7D" TargetMode="External"/><Relationship Id="rId43" Type="http://schemas.openxmlformats.org/officeDocument/2006/relationships/hyperlink" Target="consultantplus://offline/ref=B1766316A719BDB4889352E482BF99ABB907DE913138F2B3C9C2A1B4F1V3D" TargetMode="External"/><Relationship Id="rId48" Type="http://schemas.openxmlformats.org/officeDocument/2006/relationships/hyperlink" Target="consultantplus://offline/ref=B1766316A719BDB488934CE994D3C7A2B60C8899343AA4E99BC4F6EB439ED1EB9789B779DF19BA4E3F31E8F4V9D" TargetMode="External"/><Relationship Id="rId56" Type="http://schemas.openxmlformats.org/officeDocument/2006/relationships/hyperlink" Target="consultantplus://offline/ref=B1766316A719BDB488934CE994D3C7A2B60C8899353AA6EE9AC4F6EB439ED1EB9789B779DF19BA4E3F31E9F4V5D" TargetMode="External"/><Relationship Id="rId8" Type="http://schemas.openxmlformats.org/officeDocument/2006/relationships/hyperlink" Target="consultantplus://offline/ref=B1766316A719BDB488934CE994D3C7A2B60C88993636A0E695C4F6EB439ED1EBF9V7D" TargetMode="External"/><Relationship Id="rId51" Type="http://schemas.openxmlformats.org/officeDocument/2006/relationships/hyperlink" Target="consultantplus://offline/ref=B1766316A719BDB488934CE994D3C7A2B60C8899343AA4E99BC4F6EB439ED1EB9789B779DF19BA4E3F31E8F4V8D" TargetMode="External"/><Relationship Id="rId3" Type="http://schemas.openxmlformats.org/officeDocument/2006/relationships/webSettings" Target="webSettings.xml"/><Relationship Id="rId12" Type="http://schemas.openxmlformats.org/officeDocument/2006/relationships/hyperlink" Target="consultantplus://offline/ref=B1766316A719BDB488934CE994D3C7A2B60C8899353BACEB95C4F6EB439ED1EBF9V7D" TargetMode="External"/><Relationship Id="rId17" Type="http://schemas.openxmlformats.org/officeDocument/2006/relationships/hyperlink" Target="consultantplus://offline/ref=B1766316A719BDB488934CE994D3C7A2B60C8899353AA6EE9AC4F6EB439ED1EB9789B779DF19BA4E3F31EEF4V0D" TargetMode="External"/><Relationship Id="rId25" Type="http://schemas.openxmlformats.org/officeDocument/2006/relationships/hyperlink" Target="consultantplus://offline/ref=B1766316A719BDB4889352E482BF99ABBD07D3933635AFB9C19BADB614F9V7D" TargetMode="External"/><Relationship Id="rId33" Type="http://schemas.openxmlformats.org/officeDocument/2006/relationships/hyperlink" Target="consultantplus://offline/ref=B1766316A719BDB488934CE994D3C7A2B60C88993035A1E79DC4F6EB439ED1EBF9V7D" TargetMode="External"/><Relationship Id="rId38" Type="http://schemas.openxmlformats.org/officeDocument/2006/relationships/hyperlink" Target="consultantplus://offline/ref=B1766316A719BDB488934CE994D3C7A2B60C8899353AA6EE9AC4F6EB439ED1EB9789B779DF19BA4E3F31EFF4V3D" TargetMode="External"/><Relationship Id="rId46" Type="http://schemas.openxmlformats.org/officeDocument/2006/relationships/hyperlink" Target="consultantplus://offline/ref=B1766316A719BDB488934CE994D3C7A2B60C8899353AA6EE9AC4F6EB439ED1EB9789B779DF19BA4E3F31E8F4V5D" TargetMode="External"/><Relationship Id="rId59" Type="http://schemas.openxmlformats.org/officeDocument/2006/relationships/hyperlink" Target="consultantplus://offline/ref=B1766316A719BDB488934CE994D3C7A2B60C8899353AA6EE9AC4F6EB439ED1EB9789B779DF19BA4E3F31EAF4V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8932</Words>
  <Characters>50913</Characters>
  <Application>Microsoft Office Word</Application>
  <DocSecurity>0</DocSecurity>
  <Lines>424</Lines>
  <Paragraphs>119</Paragraphs>
  <ScaleCrop>false</ScaleCrop>
  <Company/>
  <LinksUpToDate>false</LinksUpToDate>
  <CharactersWithSpaces>59726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1</cp:revision>
  <dcterms:created xsi:type="dcterms:W3CDTF">2016-12-12T03:21:00Z</dcterms:created>
  <dcterms:modified xsi:type="dcterms:W3CDTF">2016-12-12T03:21:00Z</dcterms:modified>
</cp:coreProperties>
</file>