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64FED" w:rsidRDefault="008964FC" w:rsidP="00D51470">
      <w:pPr>
        <w:spacing w:after="0"/>
        <w:ind w:right="284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Информация к проекту решения по заявлению:</w:t>
      </w:r>
    </w:p>
    <w:p w:rsidR="001559B6" w:rsidRPr="001559B6" w:rsidRDefault="001559B6" w:rsidP="001559B6">
      <w:pPr>
        <w:spacing w:after="0"/>
        <w:ind w:right="284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1.</w:t>
      </w:r>
      <w:r w:rsidR="00886BA6">
        <w:rPr>
          <w:rFonts w:ascii="Times New Roman" w:hAnsi="Times New Roman"/>
          <w:b/>
          <w:sz w:val="28"/>
          <w:szCs w:val="28"/>
        </w:rPr>
        <w:t>6</w:t>
      </w:r>
      <w:r>
        <w:rPr>
          <w:rFonts w:ascii="Times New Roman" w:hAnsi="Times New Roman"/>
          <w:b/>
          <w:sz w:val="28"/>
          <w:szCs w:val="28"/>
        </w:rPr>
        <w:t xml:space="preserve">. </w:t>
      </w:r>
      <w:r w:rsidRPr="001559B6">
        <w:rPr>
          <w:rFonts w:ascii="Times New Roman" w:hAnsi="Times New Roman"/>
          <w:b/>
          <w:sz w:val="28"/>
          <w:szCs w:val="28"/>
        </w:rPr>
        <w:t>Обществу с ограниченной ответственностью</w:t>
      </w:r>
    </w:p>
    <w:p w:rsidR="001559B6" w:rsidRPr="001559B6" w:rsidRDefault="001559B6" w:rsidP="001559B6">
      <w:pPr>
        <w:pStyle w:val="ab"/>
        <w:spacing w:after="0"/>
        <w:ind w:right="284"/>
        <w:jc w:val="center"/>
        <w:rPr>
          <w:rFonts w:ascii="Times New Roman" w:hAnsi="Times New Roman"/>
          <w:b/>
          <w:sz w:val="28"/>
          <w:szCs w:val="28"/>
        </w:rPr>
      </w:pPr>
      <w:r w:rsidRPr="001559B6">
        <w:rPr>
          <w:rFonts w:ascii="Times New Roman" w:hAnsi="Times New Roman"/>
          <w:b/>
          <w:sz w:val="28"/>
          <w:szCs w:val="28"/>
        </w:rPr>
        <w:t>«Специализированный застройщик «</w:t>
      </w:r>
      <w:proofErr w:type="spellStart"/>
      <w:r w:rsidRPr="001559B6">
        <w:rPr>
          <w:rFonts w:ascii="Times New Roman" w:hAnsi="Times New Roman"/>
          <w:b/>
          <w:sz w:val="28"/>
          <w:szCs w:val="28"/>
        </w:rPr>
        <w:t>Союз-Инвест</w:t>
      </w:r>
      <w:proofErr w:type="spellEnd"/>
      <w:r w:rsidRPr="001559B6">
        <w:rPr>
          <w:rFonts w:ascii="Times New Roman" w:hAnsi="Times New Roman"/>
          <w:b/>
          <w:sz w:val="28"/>
          <w:szCs w:val="28"/>
        </w:rPr>
        <w:t>»</w:t>
      </w:r>
    </w:p>
    <w:p w:rsidR="00C32F06" w:rsidRPr="001559B6" w:rsidRDefault="008964FC" w:rsidP="001559B6">
      <w:pPr>
        <w:spacing w:after="0"/>
        <w:ind w:right="284"/>
        <w:rPr>
          <w:rFonts w:ascii="Times New Roman" w:hAnsi="Times New Roman"/>
          <w:b/>
          <w:sz w:val="28"/>
          <w:szCs w:val="28"/>
        </w:rPr>
      </w:pPr>
      <w:r w:rsidRPr="001559B6">
        <w:rPr>
          <w:rFonts w:ascii="Times New Roman" w:hAnsi="Times New Roman"/>
          <w:b/>
          <w:sz w:val="28"/>
          <w:szCs w:val="28"/>
        </w:rPr>
        <w:t>Земельный участок:</w:t>
      </w:r>
    </w:p>
    <w:p w:rsidR="001559B6" w:rsidRPr="001559B6" w:rsidRDefault="001559B6" w:rsidP="001559B6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адрес</w:t>
      </w:r>
      <w:r w:rsidR="008964FC" w:rsidRPr="009B5DE9">
        <w:rPr>
          <w:rFonts w:ascii="Times New Roman" w:hAnsi="Times New Roman"/>
          <w:sz w:val="28"/>
          <w:szCs w:val="28"/>
        </w:rPr>
        <w:t xml:space="preserve">: </w:t>
      </w:r>
      <w:r w:rsidRPr="001559B6">
        <w:rPr>
          <w:rFonts w:ascii="Times New Roman" w:hAnsi="Times New Roman"/>
          <w:sz w:val="28"/>
          <w:szCs w:val="28"/>
        </w:rPr>
        <w:t xml:space="preserve">Российская Федерация, Новосибирская область, городской округ город Новосибирск, город Новосибирск, </w:t>
      </w:r>
      <w:proofErr w:type="spellStart"/>
      <w:r w:rsidRPr="001559B6">
        <w:rPr>
          <w:rFonts w:ascii="Times New Roman" w:hAnsi="Times New Roman"/>
          <w:b/>
          <w:sz w:val="28"/>
          <w:szCs w:val="28"/>
        </w:rPr>
        <w:t>Заельцовский</w:t>
      </w:r>
      <w:proofErr w:type="spellEnd"/>
      <w:r w:rsidRPr="001559B6">
        <w:rPr>
          <w:rFonts w:ascii="Times New Roman" w:hAnsi="Times New Roman"/>
          <w:b/>
          <w:sz w:val="28"/>
          <w:szCs w:val="28"/>
        </w:rPr>
        <w:t xml:space="preserve"> район</w:t>
      </w:r>
      <w:r>
        <w:rPr>
          <w:rFonts w:ascii="Times New Roman" w:hAnsi="Times New Roman"/>
          <w:sz w:val="28"/>
          <w:szCs w:val="28"/>
        </w:rPr>
        <w:t xml:space="preserve">, </w:t>
      </w:r>
      <w:r w:rsidRPr="001559B6">
        <w:rPr>
          <w:rFonts w:ascii="Times New Roman" w:hAnsi="Times New Roman"/>
          <w:sz w:val="28"/>
          <w:szCs w:val="28"/>
        </w:rPr>
        <w:t xml:space="preserve">ул. Александра </w:t>
      </w:r>
      <w:proofErr w:type="spellStart"/>
      <w:r w:rsidRPr="001559B6">
        <w:rPr>
          <w:rFonts w:ascii="Times New Roman" w:hAnsi="Times New Roman"/>
          <w:sz w:val="28"/>
          <w:szCs w:val="28"/>
        </w:rPr>
        <w:t>Чернобровцева</w:t>
      </w:r>
      <w:proofErr w:type="spellEnd"/>
      <w:r w:rsidRPr="001559B6">
        <w:rPr>
          <w:rFonts w:ascii="Times New Roman" w:hAnsi="Times New Roman"/>
          <w:sz w:val="28"/>
          <w:szCs w:val="28"/>
        </w:rPr>
        <w:t>, </w:t>
      </w:r>
      <w:proofErr w:type="spellStart"/>
      <w:r w:rsidRPr="001559B6">
        <w:rPr>
          <w:rFonts w:ascii="Times New Roman" w:hAnsi="Times New Roman"/>
          <w:sz w:val="28"/>
          <w:szCs w:val="28"/>
        </w:rPr>
        <w:t>з</w:t>
      </w:r>
      <w:proofErr w:type="spellEnd"/>
      <w:r w:rsidRPr="001559B6">
        <w:rPr>
          <w:rFonts w:ascii="Times New Roman" w:hAnsi="Times New Roman"/>
          <w:sz w:val="28"/>
          <w:szCs w:val="28"/>
        </w:rPr>
        <w:t>/у 8</w:t>
      </w:r>
      <w:r w:rsidR="00886BA6">
        <w:rPr>
          <w:rFonts w:ascii="Times New Roman" w:hAnsi="Times New Roman"/>
          <w:sz w:val="28"/>
          <w:szCs w:val="28"/>
        </w:rPr>
        <w:t>а</w:t>
      </w:r>
      <w:r>
        <w:rPr>
          <w:rFonts w:ascii="Times New Roman" w:hAnsi="Times New Roman"/>
          <w:sz w:val="28"/>
          <w:szCs w:val="28"/>
        </w:rPr>
        <w:t>.</w:t>
      </w:r>
    </w:p>
    <w:p w:rsidR="00C32F06" w:rsidRPr="009B5DE9" w:rsidRDefault="008964FC" w:rsidP="001559B6">
      <w:pPr>
        <w:spacing w:after="0" w:line="240" w:lineRule="auto"/>
        <w:jc w:val="both"/>
        <w:rPr>
          <w:sz w:val="28"/>
          <w:szCs w:val="28"/>
        </w:rPr>
      </w:pPr>
      <w:r w:rsidRPr="009B5DE9">
        <w:rPr>
          <w:rFonts w:ascii="Times New Roman" w:hAnsi="Times New Roman"/>
          <w:b/>
          <w:sz w:val="28"/>
          <w:szCs w:val="28"/>
        </w:rPr>
        <w:t xml:space="preserve">кадастровый </w:t>
      </w:r>
      <w:r w:rsidR="001559B6">
        <w:rPr>
          <w:rFonts w:ascii="Times New Roman" w:hAnsi="Times New Roman"/>
          <w:b/>
          <w:sz w:val="28"/>
          <w:szCs w:val="28"/>
        </w:rPr>
        <w:t>квартал</w:t>
      </w:r>
      <w:r w:rsidR="00C602DB" w:rsidRPr="009B5DE9">
        <w:rPr>
          <w:rFonts w:ascii="Times New Roman" w:hAnsi="Times New Roman"/>
          <w:sz w:val="28"/>
          <w:szCs w:val="28"/>
        </w:rPr>
        <w:t>:</w:t>
      </w:r>
      <w:r w:rsidRPr="009B5DE9">
        <w:rPr>
          <w:rFonts w:ascii="Times New Roman" w:hAnsi="Times New Roman"/>
          <w:sz w:val="28"/>
          <w:szCs w:val="28"/>
        </w:rPr>
        <w:t xml:space="preserve"> 54:35:</w:t>
      </w:r>
      <w:r w:rsidR="00886BA6">
        <w:rPr>
          <w:rFonts w:ascii="Times New Roman" w:hAnsi="Times New Roman"/>
          <w:sz w:val="28"/>
          <w:szCs w:val="28"/>
        </w:rPr>
        <w:t>041005</w:t>
      </w:r>
      <w:r w:rsidRPr="009B5DE9">
        <w:rPr>
          <w:rFonts w:ascii="Times New Roman" w:hAnsi="Times New Roman"/>
          <w:sz w:val="28"/>
          <w:szCs w:val="28"/>
        </w:rPr>
        <w:t>;</w:t>
      </w:r>
    </w:p>
    <w:p w:rsidR="00C32F06" w:rsidRPr="009B5DE9" w:rsidRDefault="001559B6">
      <w:pPr>
        <w:spacing w:after="0" w:line="240" w:lineRule="auto"/>
        <w:rPr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площадь- </w:t>
      </w:r>
      <w:r w:rsidR="00886BA6">
        <w:rPr>
          <w:rFonts w:ascii="Times New Roman" w:hAnsi="Times New Roman"/>
          <w:sz w:val="28"/>
          <w:szCs w:val="28"/>
        </w:rPr>
        <w:t>1183</w:t>
      </w:r>
      <w:r w:rsidR="008964FC" w:rsidRPr="009B5DE9">
        <w:rPr>
          <w:rFonts w:ascii="Times New Roman" w:hAnsi="Times New Roman"/>
          <w:sz w:val="28"/>
          <w:szCs w:val="28"/>
        </w:rPr>
        <w:t xml:space="preserve"> кв.м.;</w:t>
      </w:r>
    </w:p>
    <w:p w:rsidR="00C32F06" w:rsidRPr="009B5DE9" w:rsidRDefault="008964FC">
      <w:pPr>
        <w:spacing w:after="0" w:line="240" w:lineRule="auto"/>
        <w:rPr>
          <w:sz w:val="28"/>
          <w:szCs w:val="28"/>
        </w:rPr>
      </w:pPr>
      <w:r w:rsidRPr="009B5DE9">
        <w:rPr>
          <w:rFonts w:ascii="Times New Roman" w:hAnsi="Times New Roman"/>
          <w:sz w:val="28"/>
          <w:szCs w:val="28"/>
        </w:rPr>
        <w:t xml:space="preserve">Планшет № </w:t>
      </w:r>
      <w:r w:rsidR="001559B6">
        <w:rPr>
          <w:rFonts w:ascii="Times New Roman" w:hAnsi="Times New Roman"/>
          <w:sz w:val="28"/>
          <w:szCs w:val="28"/>
        </w:rPr>
        <w:t>8329</w:t>
      </w:r>
      <w:r w:rsidR="009E4229">
        <w:rPr>
          <w:rFonts w:ascii="Times New Roman" w:hAnsi="Times New Roman"/>
          <w:sz w:val="28"/>
          <w:szCs w:val="28"/>
        </w:rPr>
        <w:t xml:space="preserve">, </w:t>
      </w:r>
      <w:r w:rsidR="001559B6">
        <w:rPr>
          <w:rFonts w:ascii="Times New Roman" w:hAnsi="Times New Roman"/>
          <w:sz w:val="28"/>
          <w:szCs w:val="28"/>
        </w:rPr>
        <w:t>8348</w:t>
      </w:r>
      <w:r w:rsidR="00D51470">
        <w:rPr>
          <w:rFonts w:ascii="Times New Roman" w:hAnsi="Times New Roman"/>
          <w:sz w:val="28"/>
          <w:szCs w:val="28"/>
        </w:rPr>
        <w:t>;</w:t>
      </w:r>
    </w:p>
    <w:p w:rsidR="009E4229" w:rsidRDefault="008964FC" w:rsidP="009E4229">
      <w:pPr>
        <w:suppressAutoHyphens w:val="0"/>
        <w:autoSpaceDE w:val="0"/>
        <w:adjustRightInd w:val="0"/>
        <w:spacing w:after="0" w:line="240" w:lineRule="auto"/>
        <w:jc w:val="both"/>
        <w:textAlignment w:val="auto"/>
        <w:rPr>
          <w:rFonts w:ascii="Times New Roman" w:hAnsi="Times New Roman"/>
          <w:sz w:val="28"/>
          <w:szCs w:val="28"/>
        </w:rPr>
      </w:pPr>
      <w:r w:rsidRPr="009B5DE9">
        <w:rPr>
          <w:rFonts w:ascii="Times New Roman" w:hAnsi="Times New Roman"/>
          <w:b/>
          <w:sz w:val="28"/>
          <w:szCs w:val="28"/>
        </w:rPr>
        <w:t>Зонирование</w:t>
      </w:r>
      <w:r w:rsidRPr="00D51470">
        <w:rPr>
          <w:rFonts w:ascii="Times New Roman" w:hAnsi="Times New Roman"/>
          <w:sz w:val="28"/>
          <w:szCs w:val="28"/>
        </w:rPr>
        <w:t>:</w:t>
      </w:r>
      <w:r w:rsidRPr="009B5DE9">
        <w:rPr>
          <w:rFonts w:ascii="Times New Roman" w:hAnsi="Times New Roman"/>
          <w:sz w:val="28"/>
          <w:szCs w:val="28"/>
        </w:rPr>
        <w:t xml:space="preserve"> </w:t>
      </w:r>
      <w:r w:rsidR="009E4229">
        <w:rPr>
          <w:rFonts w:ascii="Times New Roman" w:hAnsi="Times New Roman"/>
          <w:sz w:val="28"/>
          <w:szCs w:val="28"/>
        </w:rPr>
        <w:t>(</w:t>
      </w:r>
      <w:r w:rsidR="001559B6" w:rsidRPr="001559B6">
        <w:rPr>
          <w:rFonts w:ascii="Times New Roman" w:hAnsi="Times New Roman"/>
          <w:sz w:val="28"/>
          <w:szCs w:val="28"/>
        </w:rPr>
        <w:t>зона озеленения (Р-2))</w:t>
      </w:r>
      <w:r w:rsidR="001559B6">
        <w:rPr>
          <w:rFonts w:ascii="Times New Roman" w:hAnsi="Times New Roman"/>
          <w:sz w:val="28"/>
          <w:szCs w:val="28"/>
        </w:rPr>
        <w:t>.</w:t>
      </w:r>
    </w:p>
    <w:p w:rsidR="001559B6" w:rsidRPr="001559B6" w:rsidRDefault="008964FC" w:rsidP="001559B6">
      <w:pPr>
        <w:suppressAutoHyphens w:val="0"/>
        <w:autoSpaceDE w:val="0"/>
        <w:adjustRightInd w:val="0"/>
        <w:spacing w:after="0" w:line="240" w:lineRule="auto"/>
        <w:jc w:val="both"/>
        <w:textAlignment w:val="auto"/>
        <w:rPr>
          <w:rFonts w:ascii="Times New Roman" w:hAnsi="Times New Roman"/>
          <w:i/>
          <w:sz w:val="28"/>
          <w:szCs w:val="28"/>
        </w:rPr>
      </w:pPr>
      <w:proofErr w:type="gramStart"/>
      <w:r w:rsidRPr="009B5DE9">
        <w:rPr>
          <w:rFonts w:ascii="Times New Roman" w:hAnsi="Times New Roman"/>
          <w:b/>
          <w:sz w:val="28"/>
          <w:szCs w:val="28"/>
        </w:rPr>
        <w:t xml:space="preserve">Запрос: </w:t>
      </w:r>
      <w:r w:rsidR="001559B6" w:rsidRPr="001559B6">
        <w:rPr>
          <w:rFonts w:ascii="Times New Roman" w:hAnsi="Times New Roman"/>
          <w:i/>
          <w:sz w:val="28"/>
          <w:szCs w:val="28"/>
        </w:rPr>
        <w:t xml:space="preserve">«предоставление коммунальных услуг </w:t>
      </w:r>
      <w:hyperlink r:id="rId7" w:history="1">
        <w:r w:rsidR="001559B6" w:rsidRPr="001559B6">
          <w:rPr>
            <w:rFonts w:ascii="Times New Roman" w:hAnsi="Times New Roman"/>
            <w:i/>
            <w:sz w:val="28"/>
            <w:szCs w:val="28"/>
          </w:rPr>
          <w:t>(3.1.1)</w:t>
        </w:r>
      </w:hyperlink>
      <w:r w:rsidR="001559B6" w:rsidRPr="001559B6">
        <w:rPr>
          <w:rFonts w:ascii="Times New Roman" w:hAnsi="Times New Roman"/>
          <w:i/>
          <w:sz w:val="28"/>
          <w:szCs w:val="28"/>
        </w:rPr>
        <w:t xml:space="preserve"> – объекты, обеспечивающие поставку воды, тепла, электричества, газа, отвод канализационных стоков, оч</w:t>
      </w:r>
      <w:r w:rsidR="001559B6" w:rsidRPr="001559B6">
        <w:rPr>
          <w:rFonts w:ascii="Times New Roman" w:hAnsi="Times New Roman"/>
          <w:i/>
          <w:sz w:val="28"/>
          <w:szCs w:val="28"/>
        </w:rPr>
        <w:t>и</w:t>
      </w:r>
      <w:r w:rsidR="001559B6" w:rsidRPr="001559B6">
        <w:rPr>
          <w:rFonts w:ascii="Times New Roman" w:hAnsi="Times New Roman"/>
          <w:i/>
          <w:sz w:val="28"/>
          <w:szCs w:val="28"/>
        </w:rPr>
        <w:t>стку и уборку данных объектов (котельные, водозаборы, очистные сооружения, насосные станции, водопроводы, линии электропередачи, трансформаторные подстанции, газопроводы, линии связи, телефонные станции, канализации)».</w:t>
      </w:r>
      <w:proofErr w:type="gramEnd"/>
    </w:p>
    <w:p w:rsidR="00C32F06" w:rsidRPr="009B5DE9" w:rsidRDefault="008964FC" w:rsidP="001559B6">
      <w:pPr>
        <w:suppressAutoHyphens w:val="0"/>
        <w:autoSpaceDE w:val="0"/>
        <w:adjustRightInd w:val="0"/>
        <w:spacing w:after="0" w:line="240" w:lineRule="auto"/>
        <w:jc w:val="both"/>
        <w:textAlignment w:val="auto"/>
        <w:rPr>
          <w:sz w:val="28"/>
          <w:szCs w:val="28"/>
        </w:rPr>
      </w:pPr>
      <w:r w:rsidRPr="009B5DE9">
        <w:rPr>
          <w:rFonts w:ascii="Times New Roman" w:hAnsi="Times New Roman"/>
          <w:b/>
          <w:sz w:val="28"/>
          <w:szCs w:val="28"/>
        </w:rPr>
        <w:t xml:space="preserve">Планируется: </w:t>
      </w:r>
      <w:r w:rsidR="009E4229">
        <w:rPr>
          <w:rFonts w:ascii="Times New Roman" w:hAnsi="Times New Roman"/>
          <w:b/>
          <w:sz w:val="28"/>
          <w:szCs w:val="28"/>
        </w:rPr>
        <w:t xml:space="preserve">строительство </w:t>
      </w:r>
      <w:r w:rsidR="001559B6">
        <w:rPr>
          <w:rFonts w:ascii="Times New Roman" w:hAnsi="Times New Roman"/>
          <w:b/>
          <w:sz w:val="28"/>
          <w:szCs w:val="28"/>
        </w:rPr>
        <w:t>канализационной насосной станции.</w:t>
      </w:r>
    </w:p>
    <w:p w:rsidR="00564FED" w:rsidRPr="008964FC" w:rsidRDefault="00886BA6" w:rsidP="00295D16">
      <w:pPr>
        <w:pStyle w:val="Standard"/>
        <w:tabs>
          <w:tab w:val="left" w:pos="6663"/>
        </w:tabs>
        <w:spacing w:line="276" w:lineRule="auto"/>
        <w:jc w:val="center"/>
        <w:rPr>
          <w:kern w:val="0"/>
          <w:sz w:val="18"/>
          <w:szCs w:val="18"/>
          <w:lang w:eastAsia="ru-RU"/>
        </w:rPr>
      </w:pPr>
      <w:r>
        <w:rPr>
          <w:noProof/>
          <w:sz w:val="18"/>
          <w:szCs w:val="18"/>
          <w:lang w:eastAsia="ru-RU"/>
        </w:rPr>
        <w:drawing>
          <wp:inline distT="0" distB="0" distL="0" distR="0">
            <wp:extent cx="6155541" cy="3924300"/>
            <wp:effectExtent l="19050" t="0" r="0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49743" t="28763" r="8628" b="2410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2205" cy="39349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32F06" w:rsidRDefault="008964FC">
      <w:r>
        <w:rPr>
          <w:rFonts w:ascii="Times New Roman" w:hAnsi="Times New Roman"/>
          <w:sz w:val="24"/>
          <w:szCs w:val="24"/>
        </w:rPr>
        <w:t>Приложения</w:t>
      </w:r>
      <w:r>
        <w:rPr>
          <w:rFonts w:ascii="Times New Roman" w:hAnsi="Times New Roman"/>
          <w:sz w:val="24"/>
          <w:szCs w:val="24"/>
          <w:lang w:val="en-US"/>
        </w:rPr>
        <w:t xml:space="preserve"> </w:t>
      </w:r>
      <w:r>
        <w:rPr>
          <w:rFonts w:ascii="Times New Roman" w:hAnsi="Times New Roman"/>
          <w:sz w:val="24"/>
          <w:szCs w:val="24"/>
        </w:rPr>
        <w:t>к</w:t>
      </w:r>
      <w:r>
        <w:rPr>
          <w:rFonts w:ascii="Times New Roman" w:hAnsi="Times New Roman"/>
          <w:sz w:val="24"/>
          <w:szCs w:val="24"/>
          <w:lang w:val="en-US"/>
        </w:rPr>
        <w:t xml:space="preserve"> </w:t>
      </w:r>
      <w:r>
        <w:rPr>
          <w:rFonts w:ascii="Times New Roman" w:hAnsi="Times New Roman"/>
          <w:sz w:val="24"/>
          <w:szCs w:val="24"/>
        </w:rPr>
        <w:t>заявлению</w:t>
      </w:r>
      <w:r>
        <w:rPr>
          <w:rFonts w:ascii="Times New Roman" w:hAnsi="Times New Roman"/>
          <w:sz w:val="24"/>
          <w:szCs w:val="24"/>
          <w:lang w:val="en-US"/>
        </w:rPr>
        <w:t>:</w:t>
      </w:r>
    </w:p>
    <w:sectPr w:rsidR="00C32F06" w:rsidSect="00C32F06">
      <w:headerReference w:type="default" r:id="rId9"/>
      <w:pgSz w:w="11906" w:h="16838"/>
      <w:pgMar w:top="182" w:right="851" w:bottom="709" w:left="1134" w:header="709" w:footer="720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11664" w:rsidRDefault="00611664" w:rsidP="00C32F06">
      <w:pPr>
        <w:spacing w:after="0" w:line="240" w:lineRule="auto"/>
      </w:pPr>
      <w:r>
        <w:separator/>
      </w:r>
    </w:p>
  </w:endnote>
  <w:endnote w:type="continuationSeparator" w:id="0">
    <w:p w:rsidR="00611664" w:rsidRDefault="00611664" w:rsidP="00C32F0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11664" w:rsidRDefault="00611664" w:rsidP="00C32F06">
      <w:pPr>
        <w:spacing w:after="0" w:line="240" w:lineRule="auto"/>
      </w:pPr>
      <w:r w:rsidRPr="00C32F06">
        <w:rPr>
          <w:color w:val="000000"/>
        </w:rPr>
        <w:separator/>
      </w:r>
    </w:p>
  </w:footnote>
  <w:footnote w:type="continuationSeparator" w:id="0">
    <w:p w:rsidR="00611664" w:rsidRDefault="00611664" w:rsidP="00C32F0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22842" w:rsidRDefault="00522842">
    <w:pPr>
      <w:tabs>
        <w:tab w:val="left" w:pos="3686"/>
      </w:tabs>
      <w:spacing w:after="0"/>
      <w:ind w:right="284"/>
      <w:jc w:val="right"/>
    </w:pPr>
    <w:r>
      <w:rPr>
        <w:rFonts w:ascii="Times New Roman" w:hAnsi="Times New Roman"/>
        <w:b/>
        <w:sz w:val="24"/>
        <w:szCs w:val="24"/>
      </w:rPr>
      <w:t>Общественные</w:t>
    </w:r>
    <w:r>
      <w:rPr>
        <w:rFonts w:ascii="Times New Roman" w:hAnsi="Times New Roman"/>
        <w:b/>
        <w:sz w:val="24"/>
        <w:szCs w:val="24"/>
        <w:lang w:val="en-US"/>
      </w:rPr>
      <w:t xml:space="preserve"> </w:t>
    </w:r>
    <w:r>
      <w:rPr>
        <w:rFonts w:ascii="Times New Roman" w:hAnsi="Times New Roman"/>
        <w:b/>
        <w:sz w:val="24"/>
        <w:szCs w:val="24"/>
      </w:rPr>
      <w:t>обсуждения</w:t>
    </w:r>
  </w:p>
  <w:p w:rsidR="00522842" w:rsidRPr="00564FED" w:rsidRDefault="009E4229">
    <w:pPr>
      <w:tabs>
        <w:tab w:val="left" w:pos="3686"/>
      </w:tabs>
      <w:spacing w:after="0"/>
      <w:ind w:right="284"/>
      <w:jc w:val="right"/>
      <w:rPr>
        <w:rFonts w:ascii="Times New Roman" w:hAnsi="Times New Roman"/>
        <w:b/>
        <w:sz w:val="24"/>
        <w:szCs w:val="24"/>
      </w:rPr>
    </w:pPr>
    <w:r>
      <w:rPr>
        <w:rFonts w:ascii="Times New Roman" w:hAnsi="Times New Roman"/>
        <w:b/>
        <w:sz w:val="24"/>
        <w:szCs w:val="24"/>
      </w:rPr>
      <w:t>24</w:t>
    </w:r>
    <w:r w:rsidR="00C602DB">
      <w:rPr>
        <w:rFonts w:ascii="Times New Roman" w:hAnsi="Times New Roman"/>
        <w:b/>
        <w:sz w:val="24"/>
        <w:szCs w:val="24"/>
      </w:rPr>
      <w:t>.07</w:t>
    </w:r>
    <w:r w:rsidR="00522842">
      <w:rPr>
        <w:rFonts w:ascii="Times New Roman" w:hAnsi="Times New Roman"/>
        <w:b/>
        <w:sz w:val="24"/>
        <w:szCs w:val="24"/>
      </w:rPr>
      <w:t>.2025-</w:t>
    </w:r>
    <w:r>
      <w:rPr>
        <w:rFonts w:ascii="Times New Roman" w:hAnsi="Times New Roman"/>
        <w:b/>
        <w:sz w:val="24"/>
        <w:szCs w:val="24"/>
      </w:rPr>
      <w:t>21</w:t>
    </w:r>
    <w:r w:rsidR="00C602DB">
      <w:rPr>
        <w:rFonts w:ascii="Times New Roman" w:hAnsi="Times New Roman"/>
        <w:b/>
        <w:sz w:val="24"/>
        <w:szCs w:val="24"/>
      </w:rPr>
      <w:t>.08</w:t>
    </w:r>
    <w:r w:rsidR="00522842">
      <w:rPr>
        <w:rFonts w:ascii="Times New Roman" w:hAnsi="Times New Roman"/>
        <w:b/>
        <w:sz w:val="24"/>
        <w:szCs w:val="24"/>
      </w:rPr>
      <w:t>.2025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F80F34"/>
    <w:multiLevelType w:val="multilevel"/>
    <w:tmpl w:val="FFA8600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">
    <w:nsid w:val="23DF6BD3"/>
    <w:multiLevelType w:val="multilevel"/>
    <w:tmpl w:val="AB78C200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Zero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Zero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2">
    <w:nsid w:val="416203CA"/>
    <w:multiLevelType w:val="multilevel"/>
    <w:tmpl w:val="0C00A460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Zero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3">
    <w:nsid w:val="5C283501"/>
    <w:multiLevelType w:val="multilevel"/>
    <w:tmpl w:val="6074D5B8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5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4">
    <w:nsid w:val="64927229"/>
    <w:multiLevelType w:val="multilevel"/>
    <w:tmpl w:val="9B66FDF2"/>
    <w:lvl w:ilvl="0">
      <w:start w:val="1"/>
      <w:numFmt w:val="decimal"/>
      <w:lvlText w:val="%1."/>
      <w:lvlJc w:val="left"/>
      <w:pPr>
        <w:ind w:left="450" w:hanging="450"/>
      </w:pPr>
      <w:rPr>
        <w:rFonts w:ascii="Times New Roman" w:hAnsi="Times New Roman" w:hint="default"/>
        <w:b/>
        <w:sz w:val="28"/>
      </w:rPr>
    </w:lvl>
    <w:lvl w:ilvl="1">
      <w:start w:val="1"/>
      <w:numFmt w:val="decimal"/>
      <w:lvlText w:val="%1.%2."/>
      <w:lvlJc w:val="left"/>
      <w:pPr>
        <w:ind w:left="450" w:hanging="450"/>
      </w:pPr>
      <w:rPr>
        <w:rFonts w:ascii="Times New Roman" w:hAnsi="Times New Roman" w:hint="default"/>
        <w:b/>
        <w:sz w:val="28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ascii="Times New Roman" w:hAnsi="Times New Roman" w:hint="default"/>
        <w:b/>
        <w:sz w:val="28"/>
      </w:rPr>
    </w:lvl>
    <w:lvl w:ilvl="3">
      <w:start w:val="1"/>
      <w:numFmt w:val="decimalZero"/>
      <w:lvlText w:val="%1.%2.%3.%4."/>
      <w:lvlJc w:val="left"/>
      <w:pPr>
        <w:ind w:left="720" w:hanging="720"/>
      </w:pPr>
      <w:rPr>
        <w:rFonts w:ascii="Times New Roman" w:hAnsi="Times New Roman" w:hint="default"/>
        <w:b/>
        <w:sz w:val="28"/>
      </w:rPr>
    </w:lvl>
    <w:lvl w:ilvl="4">
      <w:start w:val="1"/>
      <w:numFmt w:val="decimalZero"/>
      <w:lvlText w:val="%1.%2.%3.%4.%5."/>
      <w:lvlJc w:val="left"/>
      <w:pPr>
        <w:ind w:left="1080" w:hanging="1080"/>
      </w:pPr>
      <w:rPr>
        <w:rFonts w:ascii="Times New Roman" w:hAnsi="Times New Roman" w:hint="default"/>
        <w:b/>
        <w:sz w:val="28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ascii="Times New Roman" w:hAnsi="Times New Roman" w:hint="default"/>
        <w:b/>
        <w:sz w:val="28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ascii="Times New Roman" w:hAnsi="Times New Roman" w:hint="default"/>
        <w:b/>
        <w:sz w:val="28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ascii="Times New Roman" w:hAnsi="Times New Roman" w:hint="default"/>
        <w:b/>
        <w:sz w:val="28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ascii="Times New Roman" w:hAnsi="Times New Roman" w:hint="default"/>
        <w:b/>
        <w:sz w:val="28"/>
      </w:rPr>
    </w:lvl>
  </w:abstractNum>
  <w:num w:numId="1">
    <w:abstractNumId w:val="4"/>
  </w:num>
  <w:num w:numId="2">
    <w:abstractNumId w:val="1"/>
  </w:num>
  <w:num w:numId="3">
    <w:abstractNumId w:val="2"/>
  </w:num>
  <w:num w:numId="4">
    <w:abstractNumId w:val="0"/>
  </w:num>
  <w:num w:numId="5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C32F06"/>
    <w:rsid w:val="00103F84"/>
    <w:rsid w:val="001559B6"/>
    <w:rsid w:val="00295D16"/>
    <w:rsid w:val="002F31BC"/>
    <w:rsid w:val="003C6F13"/>
    <w:rsid w:val="00522842"/>
    <w:rsid w:val="00564FED"/>
    <w:rsid w:val="00592A6A"/>
    <w:rsid w:val="00611664"/>
    <w:rsid w:val="008200DE"/>
    <w:rsid w:val="00886BA6"/>
    <w:rsid w:val="008964FC"/>
    <w:rsid w:val="008E716F"/>
    <w:rsid w:val="008F15BB"/>
    <w:rsid w:val="00943692"/>
    <w:rsid w:val="00971352"/>
    <w:rsid w:val="009B5DE9"/>
    <w:rsid w:val="009D0E39"/>
    <w:rsid w:val="009E4229"/>
    <w:rsid w:val="00AB468D"/>
    <w:rsid w:val="00AC7A49"/>
    <w:rsid w:val="00AD23A9"/>
    <w:rsid w:val="00AD7CFF"/>
    <w:rsid w:val="00B60B20"/>
    <w:rsid w:val="00BE1416"/>
    <w:rsid w:val="00C32F06"/>
    <w:rsid w:val="00C602DB"/>
    <w:rsid w:val="00D51470"/>
    <w:rsid w:val="00DD6AAC"/>
    <w:rsid w:val="00EA5087"/>
    <w:rsid w:val="00ED1C88"/>
    <w:rsid w:val="00F857C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blu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>
      <w:pPr>
        <w:autoSpaceDN w:val="0"/>
        <w:textAlignment w:val="baseline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C32F06"/>
    <w:pPr>
      <w:suppressAutoHyphens/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rsid w:val="00C32F06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rsid w:val="00C32F06"/>
    <w:rPr>
      <w:sz w:val="22"/>
      <w:szCs w:val="22"/>
      <w:lang w:eastAsia="en-US"/>
    </w:rPr>
  </w:style>
  <w:style w:type="paragraph" w:styleId="a5">
    <w:name w:val="footer"/>
    <w:basedOn w:val="a"/>
    <w:rsid w:val="00C32F06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rsid w:val="00C32F06"/>
    <w:rPr>
      <w:sz w:val="22"/>
      <w:szCs w:val="22"/>
      <w:lang w:eastAsia="en-US"/>
    </w:rPr>
  </w:style>
  <w:style w:type="paragraph" w:styleId="a7">
    <w:name w:val="Balloon Text"/>
    <w:basedOn w:val="a"/>
    <w:rsid w:val="00C32F06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a8">
    <w:name w:val="Текст выноски Знак"/>
    <w:rsid w:val="00C32F06"/>
    <w:rPr>
      <w:rFonts w:ascii="Tahoma" w:hAnsi="Tahoma" w:cs="Tahoma"/>
      <w:sz w:val="16"/>
      <w:szCs w:val="16"/>
      <w:lang w:eastAsia="en-US"/>
    </w:rPr>
  </w:style>
  <w:style w:type="paragraph" w:styleId="a9">
    <w:name w:val="Document Map"/>
    <w:basedOn w:val="a"/>
    <w:rsid w:val="00C32F06"/>
    <w:rPr>
      <w:rFonts w:ascii="Tahoma" w:hAnsi="Tahoma"/>
      <w:sz w:val="16"/>
      <w:szCs w:val="16"/>
    </w:rPr>
  </w:style>
  <w:style w:type="character" w:customStyle="1" w:styleId="aa">
    <w:name w:val="Схема документа Знак"/>
    <w:rsid w:val="00C32F06"/>
    <w:rPr>
      <w:rFonts w:ascii="Tahoma" w:hAnsi="Tahoma" w:cs="Tahoma"/>
      <w:sz w:val="16"/>
      <w:szCs w:val="16"/>
      <w:lang w:eastAsia="en-US"/>
    </w:rPr>
  </w:style>
  <w:style w:type="paragraph" w:customStyle="1" w:styleId="Standard">
    <w:name w:val="Standard"/>
    <w:rsid w:val="00C32F06"/>
    <w:pPr>
      <w:suppressAutoHyphens/>
    </w:pPr>
    <w:rPr>
      <w:rFonts w:ascii="Times New Roman" w:eastAsia="Times New Roman" w:hAnsi="Times New Roman"/>
      <w:kern w:val="3"/>
      <w:sz w:val="24"/>
      <w:szCs w:val="24"/>
      <w:lang w:eastAsia="zh-CN"/>
    </w:rPr>
  </w:style>
  <w:style w:type="paragraph" w:styleId="ab">
    <w:name w:val="List Paragraph"/>
    <w:basedOn w:val="a"/>
    <w:uiPriority w:val="34"/>
    <w:qFormat/>
    <w:rsid w:val="00564FED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ettings" Target="settings.xml"/><Relationship Id="rId7" Type="http://schemas.openxmlformats.org/officeDocument/2006/relationships/hyperlink" Target="https://login.consultant.ru/link/?req=doc&amp;base=LAW&amp;n=504722&amp;dst=100116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53</TotalTime>
  <Pages>1</Pages>
  <Words>145</Words>
  <Characters>832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976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Шаркова Ирина Эдуардовна</dc:creator>
  <cp:lastModifiedBy>aastafieva</cp:lastModifiedBy>
  <cp:revision>17</cp:revision>
  <cp:lastPrinted>2025-07-01T09:52:00Z</cp:lastPrinted>
  <dcterms:created xsi:type="dcterms:W3CDTF">2025-01-28T09:05:00Z</dcterms:created>
  <dcterms:modified xsi:type="dcterms:W3CDTF">2025-07-22T05:10:00Z</dcterms:modified>
</cp:coreProperties>
</file>